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40" w:before="1134" w:after="850"/>
        <w:jc w:val="center"/>
        <w:rPr/>
      </w:pPr>
      <w:r>
        <w:drawing>
          <wp:anchor behindDoc="0" distT="0" distB="0" distL="0" distR="0" simplePos="0" locked="0" layoutInCell="0" allowOverlap="1" relativeHeight="2">
            <wp:simplePos x="0" y="0"/>
            <wp:positionH relativeFrom="page">
              <wp:posOffset>720090</wp:posOffset>
            </wp:positionH>
            <wp:positionV relativeFrom="page">
              <wp:posOffset>360045</wp:posOffset>
            </wp:positionV>
            <wp:extent cx="2160270" cy="331470"/>
            <wp:effectExtent l="0" t="0" r="0" b="0"/>
            <wp:wrapSquare wrapText="largest"/>
            <wp:docPr id="1" name="image1.png Copi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ie 2" descr=""/>
                    <pic:cNvPicPr>
                      <a:picLocks noChangeAspect="1" noChangeArrowheads="1"/>
                    </pic:cNvPicPr>
                  </pic:nvPicPr>
                  <pic:blipFill>
                    <a:blip r:embed="rId2"/>
                    <a:stretch>
                      <a:fillRect/>
                    </a:stretch>
                  </pic:blipFill>
                  <pic:spPr bwMode="auto">
                    <a:xfrm>
                      <a:off x="0" y="0"/>
                      <a:ext cx="2160270" cy="331470"/>
                    </a:xfrm>
                    <a:prstGeom prst="rect">
                      <a:avLst/>
                    </a:prstGeom>
                  </pic:spPr>
                </pic:pic>
              </a:graphicData>
            </a:graphic>
          </wp:anchor>
        </w:drawing>
      </w:r>
      <w:r>
        <w:rPr/>
        <w:t>69</w:t>
      </w:r>
      <w:r>
        <w:rPr>
          <w:vertAlign w:val="superscript"/>
        </w:rPr>
        <w:t>e</w:t>
      </w:r>
      <w:r>
        <w:rPr/>
        <w:t xml:space="preserve"> congrès | Toulon | 6 - 8 juin 2024</w:t>
      </w:r>
    </w:p>
    <w:p>
      <w:pPr>
        <w:pStyle w:val="Normal"/>
        <w:spacing w:lineRule="auto" w:line="240" w:before="0" w:after="0"/>
        <w:rPr>
          <w:rFonts w:ascii="Arial" w:hAnsi="Arial"/>
          <w:sz w:val="20"/>
          <w:szCs w:val="20"/>
        </w:rPr>
      </w:pPr>
      <w:r>
        <w:rPr>
          <w:rFonts w:cs="Calibri"/>
          <w:color w:val="000000"/>
          <w:sz w:val="20"/>
          <w:szCs w:val="20"/>
        </w:rPr>
        <w:t xml:space="preserve">LE NEPTUNE - PALAIS DES CONGRÈS </w:t>
      </w:r>
    </w:p>
    <w:p>
      <w:pPr>
        <w:pStyle w:val="Normal"/>
        <w:spacing w:lineRule="auto" w:line="240" w:before="0" w:after="0"/>
        <w:rPr>
          <w:rFonts w:ascii="Arial" w:hAnsi="Arial"/>
          <w:sz w:val="20"/>
          <w:szCs w:val="20"/>
        </w:rPr>
      </w:pPr>
      <w:r>
        <w:rPr>
          <w:rFonts w:cs="Calibri"/>
          <w:color w:val="000000"/>
          <w:sz w:val="20"/>
          <w:szCs w:val="20"/>
        </w:rPr>
        <w:t>TOULON</w:t>
      </w:r>
    </w:p>
    <w:p>
      <w:pPr>
        <w:pStyle w:val="Normal"/>
        <w:spacing w:lineRule="auto" w:line="240"/>
        <w:rPr>
          <w:rFonts w:ascii="Arial" w:hAnsi="Arial" w:cs="Calibri"/>
          <w:color w:val="000000"/>
          <w:sz w:val="20"/>
          <w:szCs w:val="20"/>
        </w:rPr>
      </w:pPr>
      <w:r>
        <w:rPr>
          <w:rFonts w:cs="Calibri"/>
          <w:color w:val="000000"/>
          <w:sz w:val="20"/>
          <w:szCs w:val="20"/>
        </w:rPr>
      </w:r>
    </w:p>
    <w:p>
      <w:pPr>
        <w:pStyle w:val="Normal"/>
        <w:spacing w:lineRule="auto" w:line="240" w:before="0" w:after="0"/>
        <w:rPr>
          <w:rFonts w:ascii="Arial" w:hAnsi="Arial"/>
          <w:sz w:val="20"/>
          <w:szCs w:val="20"/>
        </w:rPr>
      </w:pPr>
      <w:r>
        <w:rPr>
          <w:rFonts w:cs="Calibri"/>
          <w:color w:val="000000"/>
          <w:sz w:val="20"/>
          <w:szCs w:val="20"/>
        </w:rPr>
        <w:t>SALON PROFESSIONNEL : ENTRÉE GRATUITE - SUR INSCRIPTION</w:t>
      </w:r>
    </w:p>
    <w:p>
      <w:pPr>
        <w:pStyle w:val="Normal"/>
        <w:spacing w:lineRule="auto" w:line="240" w:before="0" w:after="0"/>
        <w:rPr>
          <w:rFonts w:ascii="Arial" w:hAnsi="Arial"/>
          <w:sz w:val="20"/>
          <w:szCs w:val="20"/>
        </w:rPr>
      </w:pPr>
      <w:r>
        <w:rPr>
          <w:rFonts w:cs="Calibri"/>
          <w:color w:val="000000"/>
          <w:sz w:val="20"/>
          <w:szCs w:val="20"/>
        </w:rPr>
        <w:t>CONFÉRENCE - TABLE DISCUSSION - ATELIER : INSCRIPTION PAYANTE</w:t>
      </w:r>
    </w:p>
    <w:p>
      <w:pPr>
        <w:pStyle w:val="Standard"/>
        <w:rPr>
          <w:rFonts w:ascii="Arial" w:hAnsi="Arial" w:eastAsia="Times New Roman" w:cs="Calibri"/>
          <w:i/>
          <w:i/>
          <w:color w:val="000000"/>
          <w:sz w:val="20"/>
          <w:szCs w:val="20"/>
          <w:lang w:eastAsia="fr-FR"/>
        </w:rPr>
      </w:pPr>
      <w:r>
        <w:rPr>
          <w:rFonts w:eastAsia="Times New Roman" w:cs="Calibri" w:ascii="Arial" w:hAnsi="Arial"/>
          <w:i/>
          <w:color w:val="000000"/>
          <w:sz w:val="20"/>
          <w:szCs w:val="20"/>
          <w:lang w:eastAsia="fr-FR"/>
        </w:rPr>
      </w:r>
    </w:p>
    <w:p>
      <w:pPr>
        <w:pStyle w:val="Standard"/>
        <w:rPr>
          <w:rFonts w:ascii="Arial" w:hAnsi="Arial" w:eastAsia="Times New Roman" w:cs="Calibri"/>
          <w:i w:val="false"/>
          <w:i w:val="false"/>
          <w:iCs w:val="false"/>
          <w:color w:val="000000"/>
          <w:sz w:val="20"/>
          <w:szCs w:val="20"/>
          <w:lang w:eastAsia="fr-FR"/>
        </w:rPr>
      </w:pPr>
      <w:r>
        <w:rPr>
          <w:rFonts w:eastAsia="Times New Roman" w:cs="Calibri" w:ascii="Arial" w:hAnsi="Arial"/>
          <w:i w:val="false"/>
          <w:iCs w:val="false"/>
          <w:color w:val="000000"/>
          <w:sz w:val="20"/>
          <w:szCs w:val="20"/>
          <w:lang w:eastAsia="fr-FR"/>
        </w:rPr>
        <w:t>INSCRIPTION EN LIGNE UNIQUEMENT !</w:t>
      </w:r>
    </w:p>
    <w:p>
      <w:pPr>
        <w:pStyle w:val="Standard"/>
        <w:rPr/>
      </w:pPr>
      <w:hyperlink r:id="rId3">
        <w:r>
          <w:rPr>
            <w:rStyle w:val="Hyperlink"/>
            <w:lang w:eastAsia="fr-FR"/>
          </w:rPr>
          <w:t>www.abf.asso.fr/congres_abf</w:t>
        </w:r>
      </w:hyperlink>
    </w:p>
    <w:p>
      <w:pPr>
        <w:pStyle w:val="Normal"/>
        <w:rPr>
          <w:rFonts w:ascii="Arial" w:hAnsi="Arial" w:cs="Calibri"/>
          <w:sz w:val="24"/>
          <w:szCs w:val="24"/>
        </w:rPr>
      </w:pPr>
      <w:r>
        <w:rPr>
          <w:rFonts w:cs="Calibri"/>
          <w:sz w:val="24"/>
          <w:szCs w:val="24"/>
        </w:rPr>
      </w:r>
    </w:p>
    <w:p>
      <w:pPr>
        <w:pStyle w:val="Normal"/>
        <w:numPr>
          <w:ilvl w:val="0"/>
          <w:numId w:val="1"/>
        </w:numPr>
        <w:rPr>
          <w:rFonts w:ascii="Arial" w:hAnsi="Arial"/>
          <w:b w:val="false"/>
          <w:bCs w:val="false"/>
          <w:sz w:val="30"/>
          <w:szCs w:val="30"/>
        </w:rPr>
      </w:pPr>
      <w:r>
        <w:rPr>
          <w:b w:val="false"/>
          <w:bCs w:val="false"/>
          <w:sz w:val="30"/>
          <w:szCs w:val="30"/>
        </w:rPr>
      </w:r>
    </w:p>
    <w:p>
      <w:pPr>
        <w:pStyle w:val="Heading1"/>
        <w:numPr>
          <w:ilvl w:val="0"/>
          <w:numId w:val="1"/>
        </w:numPr>
        <w:jc w:val="center"/>
        <w:rPr>
          <w:rFonts w:ascii="Arial" w:hAnsi="Arial"/>
          <w:b w:val="false"/>
          <w:bCs w:val="false"/>
          <w:sz w:val="30"/>
          <w:szCs w:val="30"/>
        </w:rPr>
      </w:pPr>
      <w:r>
        <w:rPr>
          <w:b w:val="false"/>
          <w:bCs w:val="false"/>
          <w:sz w:val="30"/>
          <w:szCs w:val="30"/>
        </w:rPr>
        <w:t>Action culturelle. Bibliothécaires : la culture de l’action</w:t>
      </w:r>
    </w:p>
    <w:p>
      <w:pPr>
        <w:pStyle w:val="Standard"/>
        <w:rPr>
          <w:rFonts w:ascii="Arial" w:hAnsi="Arial" w:eastAsia="Times New Roman" w:cs="Calibri"/>
          <w:sz w:val="20"/>
          <w:szCs w:val="20"/>
          <w:lang w:eastAsia="fr-FR"/>
        </w:rPr>
      </w:pPr>
      <w:r>
        <w:rPr>
          <w:rFonts w:eastAsia="Times New Roman" w:cs="Calibri" w:ascii="Arial" w:hAnsi="Arial"/>
          <w:sz w:val="20"/>
          <w:szCs w:val="20"/>
          <w:lang w:eastAsia="fr-FR"/>
        </w:rPr>
      </w:r>
    </w:p>
    <w:p>
      <w:pPr>
        <w:pStyle w:val="Normal"/>
        <w:rPr/>
      </w:pPr>
      <w:r>
        <w:rPr/>
        <w:t>La thématique de cette édition, l'action culturelle, souligne l'importance croissante des bibliothèques en tant que partie prenante des politiques publiques. Dans un temps où l'accès à la culture et à l'information est plus crucial que jamais, l'action culturelle en bibliothèque joue un rôle essentiel dans la promotion de la diversité culturelle, de la créativité et de l'inclusion sociale.</w:t>
      </w:r>
    </w:p>
    <w:p>
      <w:pPr>
        <w:pStyle w:val="Normal"/>
        <w:rPr/>
      </w:pPr>
      <w:r>
        <w:rPr/>
        <w:t>Ce congrès sera l'occasion d'explorer les multiples facettes de l'action culturelle qui illustrent la richesse et la diversité des programmes proposés en bibliothèque. Nous verrons comment ces initiatives contribuent à faire de nos établissements des lieux vivants, inclusifs et innovants au service de toutes et tous.</w:t>
      </w:r>
    </w:p>
    <w:p>
      <w:pPr>
        <w:pStyle w:val="Normal"/>
        <w:rPr/>
      </w:pPr>
      <w:r>
        <w:rPr/>
        <w:t>Nous vous espérons nombreux et nombreuses pour cette édition toulonnaise, que nous puissions échanger nos bonnes pratiques et réfléchir ensemble à l'avenir de l'action culturelle.</w:t>
      </w:r>
    </w:p>
    <w:p>
      <w:pPr>
        <w:pStyle w:val="Normal"/>
        <w:rPr/>
      </w:pPr>
      <w:r>
        <w:rPr>
          <w:b/>
          <w:bCs/>
        </w:rPr>
        <w:t xml:space="preserve">Découvrez également le programme du salon professionnel : mini-conférences, flash-conférences, rencontres avec les commissions ABF, dédicaces… Obtenez votre invitation gratuite sur </w:t>
      </w:r>
      <w:hyperlink r:id="rId4">
        <w:r>
          <w:rPr>
            <w:rStyle w:val="Hyperlink"/>
            <w:b/>
            <w:bCs/>
          </w:rPr>
          <w:t>www.abf.asso.fr</w:t>
        </w:r>
      </w:hyperlink>
    </w:p>
    <w:p>
      <w:pPr>
        <w:pStyle w:val="Normal"/>
        <w:rPr/>
      </w:pPr>
      <w:r>
        <w:rPr/>
        <w:t xml:space="preserve">L’Assemblée générale de l’ABF aura lieu jeudi 6 juin de 18h00 à 20h00 à la médiathèque Chalucet de Toulon (5 rue Chalucet, 83000 Toulon). </w:t>
      </w:r>
    </w:p>
    <w:p>
      <w:pPr>
        <w:pStyle w:val="Heading4"/>
        <w:spacing w:lineRule="auto" w:line="240" w:before="0" w:after="0"/>
        <w:ind w:hanging="0" w:left="0"/>
        <w:rPr>
          <w:rFonts w:ascii="Arial" w:hAnsi="Arial" w:cs="Calibri"/>
          <w:b w:val="false"/>
          <w:iCs w:val="false"/>
          <w:color w:val="000000"/>
          <w:sz w:val="20"/>
          <w:szCs w:val="20"/>
        </w:rPr>
      </w:pPr>
      <w:r>
        <w:rPr>
          <w:rFonts w:cs="Calibri"/>
          <w:b w:val="false"/>
          <w:iCs w:val="false"/>
          <w:color w:val="000000"/>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eastAsia="Times New Roman" w:cs="Calibri" w:ascii="Arial" w:hAnsi="Arial"/>
          <w:b/>
          <w:bCs/>
          <w:color w:val="000000"/>
          <w:sz w:val="20"/>
          <w:szCs w:val="20"/>
          <w:lang w:eastAsia="fr-FR"/>
        </w:rPr>
        <w:t>Légendes des séances thématiques :</w:t>
      </w:r>
    </w:p>
    <w:p>
      <w:pPr>
        <w:pStyle w:val="Standard"/>
        <w:rPr>
          <w:rFonts w:ascii="Arial" w:hAnsi="Arial"/>
          <w:sz w:val="20"/>
          <w:szCs w:val="20"/>
        </w:rPr>
      </w:pPr>
      <w:r>
        <w:rPr>
          <w:rFonts w:cs="Calibri" w:ascii="Arial" w:hAnsi="Arial"/>
          <w:b/>
          <w:sz w:val="20"/>
          <w:szCs w:val="20"/>
        </w:rPr>
        <w:t>TD : Table discussion (1h30)</w:t>
        <w:br/>
        <w:t>A : Atelier (1h30)</w:t>
        <w:br/>
        <w:t>C : Conférence (1h)</w:t>
      </w:r>
      <w:r>
        <w:br w:type="page"/>
      </w:r>
    </w:p>
    <w:p>
      <w:pPr>
        <w:pStyle w:val="Heading2"/>
        <w:numPr>
          <w:ilvl w:val="1"/>
          <w:numId w:val="1"/>
        </w:numPr>
        <w:spacing w:before="0" w:after="120"/>
        <w:ind w:hanging="0" w:left="0"/>
        <w:rPr/>
      </w:pPr>
      <w:r>
        <w:rPr/>
        <w:t>MERCREDI 5 JUIN 2024</w:t>
      </w:r>
    </w:p>
    <w:p>
      <w:pPr>
        <w:pStyle w:val="Normal"/>
        <w:rPr/>
      </w:pPr>
      <w:r>
        <w:rPr/>
      </w:r>
    </w:p>
    <w:p>
      <w:pPr>
        <w:pStyle w:val="Normal"/>
        <w:rPr/>
      </w:pPr>
      <w:r>
        <w:rPr/>
        <w:t xml:space="preserve">Pour celles et ceux qui arrivent la veille du congrès, le groupe ABF PACA vous propose diverses visites pour se rencontrer avant l’ouverture officielle du congrès. </w:t>
      </w:r>
    </w:p>
    <w:p>
      <w:pPr>
        <w:pStyle w:val="Normal"/>
        <w:rPr/>
      </w:pPr>
      <w:r>
        <w:rPr/>
        <w:t xml:space="preserve">Cette journée est comprise dans votre inscription quelque soit le « forfait journée » choisi. </w:t>
      </w:r>
    </w:p>
    <w:p>
      <w:pPr>
        <w:pStyle w:val="Normal"/>
        <w:rPr/>
      </w:pPr>
      <w:r>
        <w:rPr>
          <w:b/>
          <w:bCs/>
          <w:color w:val="FF0500"/>
        </w:rPr>
        <w:t>17h00 – 18h00</w:t>
      </w:r>
      <w:r>
        <w:rPr>
          <w:b/>
          <w:bCs/>
        </w:rPr>
        <w:br/>
        <w:t>Visite de la médiathèque Chalucet</w:t>
      </w:r>
      <w:r>
        <w:rPr/>
        <w:br/>
        <w:t xml:space="preserve">Explorez la fusion entre passé et modernité dans cette vaste bibliothèque rénovée au cœur de Toulon. </w:t>
        <w:br/>
        <w:t>Avec ses 5000 m² d'espace de vie et d'activités, découvrez comment l'architecture s'harmonise avec les besoins contemporains.</w:t>
      </w:r>
    </w:p>
    <w:p>
      <w:pPr>
        <w:pStyle w:val="Normal"/>
        <w:rPr/>
      </w:pPr>
      <w:r>
        <w:rPr>
          <w:b/>
          <w:bCs/>
          <w:color w:val="FF0500"/>
        </w:rPr>
        <w:t>17h30 – 18h30</w:t>
      </w:r>
      <w:bookmarkStart w:id="0" w:name="_GoBack_Copie_1"/>
      <w:bookmarkEnd w:id="0"/>
      <w:r>
        <w:rPr>
          <w:b/>
          <w:bCs/>
        </w:rPr>
        <w:br/>
        <w:t>Visite des bibliothèques universitaires de Toulon</w:t>
      </w:r>
      <w:r>
        <w:rPr/>
        <w:br/>
        <w:t>Plongez dans le monde de la connaissance avec deux bibliothèques universitaires, la BU de droit et la BU éco-gestion médias. Situées à proximité l'une de l'autre, ces bibliothèques offrent un accès privilégié aux ressources académiques au cœur de la ville.</w:t>
      </w:r>
    </w:p>
    <w:p>
      <w:pPr>
        <w:pStyle w:val="Normal"/>
        <w:rPr/>
      </w:pPr>
      <w:r>
        <w:rPr>
          <w:b/>
          <w:bCs/>
          <w:color w:val="FF0500"/>
        </w:rPr>
        <w:t>Jusqu’à 18h00</w:t>
      </w:r>
      <w:r>
        <w:rPr/>
        <w:br/>
      </w:r>
      <w:r>
        <w:rPr>
          <w:b/>
          <w:bCs/>
        </w:rPr>
        <w:t>Visite libre dans les médiathèques de proximité (médiathèques Pont du Las et du Port Marchand)</w:t>
      </w:r>
    </w:p>
    <w:p>
      <w:pPr>
        <w:pStyle w:val="Normal"/>
        <w:rPr/>
      </w:pPr>
      <w:r>
        <w:rPr>
          <w:b/>
          <w:bCs/>
          <w:color w:val="FF0500"/>
        </w:rPr>
        <w:t>18h30</w:t>
      </w:r>
      <w:r>
        <w:rPr>
          <w:b/>
          <w:bCs/>
        </w:rPr>
        <w:br/>
        <w:t xml:space="preserve">« Un verre entre bibliothécaires ! » </w:t>
      </w:r>
      <w:r>
        <w:rPr/>
        <w:br/>
        <w:t>Rendez-vous Place de la liberté pour un verre entre collègues.</w:t>
      </w:r>
      <w:r>
        <w:br w:type="page"/>
      </w:r>
    </w:p>
    <w:p>
      <w:pPr>
        <w:pStyle w:val="Heading2"/>
        <w:numPr>
          <w:ilvl w:val="1"/>
          <w:numId w:val="1"/>
        </w:numPr>
        <w:spacing w:before="0" w:after="120"/>
        <w:ind w:hanging="0" w:left="0"/>
        <w:rPr/>
      </w:pPr>
      <w:r>
        <w:rPr/>
        <w:t>JEUDI 6 JUIN 2024</w:t>
      </w:r>
    </w:p>
    <w:p>
      <w:pPr>
        <w:pStyle w:val="Normal"/>
        <w:rPr/>
      </w:pPr>
      <w:r>
        <w:rPr/>
      </w:r>
    </w:p>
    <w:p>
      <w:pPr>
        <w:pStyle w:val="Normal"/>
        <w:rPr>
          <w:b/>
          <w:bCs/>
        </w:rPr>
      </w:pPr>
      <w:r>
        <w:rPr>
          <w:b/>
          <w:bCs/>
          <w:color w:val="FF0500"/>
        </w:rPr>
        <w:t>8h30</w:t>
      </w:r>
      <w:r>
        <w:rPr>
          <w:b/>
          <w:bCs/>
        </w:rPr>
        <w:br/>
        <w:t>Accueil des congressistes et ouverture du salon professionnel</w:t>
      </w:r>
    </w:p>
    <w:p>
      <w:pPr>
        <w:pStyle w:val="Normal"/>
        <w:rPr/>
      </w:pPr>
      <w:r>
        <w:rPr>
          <w:b/>
          <w:bCs/>
          <w:color w:val="FF0500"/>
        </w:rPr>
        <w:t>9h30 – 10h00</w:t>
      </w:r>
      <w:r>
        <w:rPr>
          <w:b/>
          <w:bCs/>
        </w:rPr>
        <w:br/>
        <w:t>Ouverture du colloque international</w:t>
      </w:r>
      <w:r>
        <w:rPr/>
        <w:br/>
      </w:r>
      <w:r>
        <w:rPr>
          <w:b/>
          <w:bCs/>
        </w:rPr>
        <w:t>Hélène Brochard</w:t>
      </w:r>
      <w:r>
        <w:rPr/>
        <w:t>, présidente de l’ABF</w:t>
        <w:br/>
      </w:r>
      <w:r>
        <w:rPr>
          <w:b/>
          <w:bCs/>
        </w:rPr>
        <w:t>Julien Vidal</w:t>
      </w:r>
      <w:r>
        <w:rPr/>
        <w:t>, trésorier de l’ABF, président du groupe ABF PACA</w:t>
      </w:r>
    </w:p>
    <w:p>
      <w:pPr>
        <w:pStyle w:val="Normal"/>
        <w:rPr/>
      </w:pPr>
      <w:r>
        <w:rPr>
          <w:b/>
          <w:bCs/>
          <w:color w:val="FF0500"/>
        </w:rPr>
        <w:t>10h00 – 11h00</w:t>
      </w:r>
      <w:r>
        <w:rPr>
          <w:b/>
          <w:bCs/>
        </w:rPr>
        <w:br/>
        <w:t>Conférence inaugurale : Comment demander où sont les WC de la bibliothèque sans avoir l’air d’être venue pour ça</w:t>
      </w:r>
      <w:r>
        <w:rPr/>
        <w:t xml:space="preserve">. Par </w:t>
      </w:r>
      <w:r>
        <w:rPr>
          <w:b/>
          <w:bCs/>
        </w:rPr>
        <w:t>Klaire fait Grr</w:t>
      </w:r>
      <w:r>
        <w:rPr/>
        <w:t xml:space="preserve">, humoriste, chroniqueuse, podcasteuse et autrice. </w:t>
        <w:br/>
        <w:t>Une conférence digressive et incongrue sur les enjeux d’une expédition à la bibliothèque, par une usagère enthousiaste et néanmoins critique.</w:t>
      </w:r>
    </w:p>
    <w:p>
      <w:pPr>
        <w:pStyle w:val="Normal"/>
        <w:rPr>
          <w:b/>
          <w:bCs/>
        </w:rPr>
      </w:pPr>
      <w:r>
        <w:rPr>
          <w:b/>
          <w:bCs/>
          <w:color w:val="FF0500"/>
        </w:rPr>
        <w:t xml:space="preserve">11h30 </w:t>
      </w:r>
      <w:r>
        <w:rPr>
          <w:b/>
          <w:bCs/>
        </w:rPr>
        <w:br/>
        <w:t>Inauguration du salon professionnel et déjeuner</w:t>
      </w:r>
    </w:p>
    <w:p>
      <w:pPr>
        <w:pStyle w:val="Normal"/>
        <w:rPr/>
      </w:pPr>
      <w:r>
        <w:rPr>
          <w:b/>
          <w:bCs/>
          <w:color w:val="FF0500"/>
        </w:rPr>
        <w:t>13h00 – 14h30</w:t>
      </w:r>
      <w:r>
        <w:rPr>
          <w:b/>
          <w:bCs/>
        </w:rPr>
        <w:br/>
        <w:t xml:space="preserve">TD1 Actions culturelles en bibliothèque, que serais-je sans toi ? </w:t>
      </w:r>
      <w:r>
        <w:rPr/>
        <w:br/>
        <w:t>Sous toutes ses formes et pour des publics multiples, l’action culturelle est un élément essentiel dans l’éventail de services proposés par les bibliothécaires… Quitte même à orienter le projet culturel porté par la bibliothèque et son réseau ?</w:t>
        <w:br/>
      </w:r>
      <w:r>
        <w:rPr>
          <w:b/>
          <w:bCs/>
        </w:rPr>
        <w:t>Emmanuelle Kalfa</w:t>
      </w:r>
      <w:r>
        <w:rPr/>
        <w:t>, responsable d'établissement culturel, Médiathèque départementale du Nord, vice-présidente du groupe ABF Hauts-de-France</w:t>
        <w:br/>
      </w:r>
      <w:r>
        <w:rPr>
          <w:b/>
          <w:bCs/>
        </w:rPr>
        <w:t>Damien Grelier</w:t>
      </w:r>
      <w:r>
        <w:rPr/>
        <w:t>, directeur de la Bibliothèque départementale de la Mayenne</w:t>
        <w:br/>
      </w:r>
      <w:r>
        <w:rPr>
          <w:b/>
          <w:bCs/>
        </w:rPr>
        <w:t>Fleur Bouillane</w:t>
      </w:r>
      <w:r>
        <w:rPr/>
        <w:t>, conseillère Livre et Lecture, Drac Occitanie</w:t>
        <w:br/>
      </w:r>
      <w:r>
        <w:rPr>
          <w:b/>
          <w:bCs/>
        </w:rPr>
        <w:t>Aurélie Giordano</w:t>
      </w:r>
      <w:r>
        <w:rPr/>
        <w:t>, chargée du service bibliothèque, ARL PACA</w:t>
        <w:br/>
      </w:r>
      <w:r>
        <w:rPr>
          <w:b/>
          <w:bCs/>
        </w:rPr>
        <w:t>Lola Mirabail</w:t>
      </w:r>
      <w:r>
        <w:rPr/>
        <w:t>, directrice de la bibliothèque de Nantes</w:t>
        <w:br/>
      </w:r>
      <w:r>
        <w:rPr>
          <w:b/>
          <w:bCs/>
        </w:rPr>
        <w:t>Isabelle Scaviner</w:t>
      </w:r>
      <w:r>
        <w:rPr/>
        <w:t>, responsable du pôle développement des publics et services - réseau de lecture publique de Villejuif</w:t>
      </w:r>
    </w:p>
    <w:p>
      <w:pPr>
        <w:pStyle w:val="Normal"/>
        <w:rPr/>
      </w:pPr>
      <w:r>
        <w:rPr>
          <w:b/>
          <w:bCs/>
          <w:color w:val="FF0500"/>
        </w:rPr>
        <w:t>13h00 – 14h30</w:t>
      </w:r>
      <w:r>
        <w:rPr>
          <w:b/>
          <w:bCs/>
        </w:rPr>
        <w:br/>
        <w:t>TD2 L’itinérance et le hors les murs : vers l’infini et au-delà</w:t>
      </w:r>
      <w:r>
        <w:rPr/>
        <w:br/>
        <w:t>Quelles actions pour un dialogue sans cesse renouvelé avec le terrain hors les murs et l'écosystème partenarial qui partage et porte aussi les objectifs des bibliothèques. Le hors les murs est-il une part fondamentale de l’impact qu’ont les bibliothèques sur leurs territoires ?</w:t>
        <w:br/>
      </w:r>
      <w:r>
        <w:rPr>
          <w:b/>
          <w:bCs/>
        </w:rPr>
        <w:t>Jean-Rémi François</w:t>
      </w:r>
      <w:r>
        <w:rPr/>
        <w:t>, membre du bureau national de l’ABF</w:t>
        <w:br/>
      </w:r>
      <w:r>
        <w:rPr>
          <w:rStyle w:val="Strong"/>
        </w:rPr>
        <w:t>Élise Debray</w:t>
      </w:r>
      <w:r>
        <w:rPr/>
        <w:t>, responsable de l'action culturelle et de la médiation, Bibliothèques de Rouen</w:t>
        <w:br/>
      </w:r>
      <w:r>
        <w:rPr>
          <w:b/>
          <w:bCs/>
        </w:rPr>
        <w:t>Élodie Solis</w:t>
      </w:r>
      <w:r>
        <w:rPr/>
        <w:t>, responsable du Prêt aux collectivités et Bibliobus, Villeurbanne</w:t>
        <w:br/>
        <w:t>Intervenante à venir</w:t>
      </w:r>
    </w:p>
    <w:p>
      <w:pPr>
        <w:pStyle w:val="Normal"/>
        <w:rPr/>
      </w:pPr>
      <w:r>
        <w:rPr>
          <w:b/>
          <w:bCs/>
          <w:color w:val="FF0500"/>
        </w:rPr>
        <w:t>14h00 – 15h30</w:t>
      </w:r>
      <w:r>
        <w:rPr>
          <w:b/>
          <w:bCs/>
        </w:rPr>
        <w:br/>
        <w:t>A1 Des chiffres et des lettres : l'épineuse adéquation entre les attentes et les évaluations des actions culturelles</w:t>
      </w:r>
      <w:r>
        <w:rPr/>
        <w:br/>
        <w:t>Le Covid-19 a changé nos pratiques culturelles. Les bibliothèques doivent réfléchir à leurs habitudes, évaluer leurs actions culturelles et prendre en compte les usager·ère·s. Cet atelier s’appuie sur le mémoire de Marie-Émilie Barreau et permettra les échanges.</w:t>
        <w:br/>
      </w:r>
      <w:r>
        <w:rPr>
          <w:b/>
          <w:bCs/>
        </w:rPr>
        <w:t>Marie-Émilie Barreau</w:t>
      </w:r>
      <w:r>
        <w:rPr/>
        <w:t>, diplômée du Master PBD de l'Enssib</w:t>
        <w:br/>
      </w:r>
      <w:r>
        <w:rPr>
          <w:b/>
          <w:bCs/>
        </w:rPr>
        <w:t>Laure Papon-Vidal</w:t>
      </w:r>
      <w:r>
        <w:rPr/>
        <w:t>, chargée de mission coopération et coordination documentaire, service commun de la documentation, Aix-Marseille Université</w:t>
      </w:r>
    </w:p>
    <w:p>
      <w:pPr>
        <w:pStyle w:val="Normal"/>
        <w:rPr/>
      </w:pPr>
      <w:r>
        <w:rPr/>
      </w:r>
    </w:p>
    <w:p>
      <w:pPr>
        <w:pStyle w:val="Normal"/>
        <w:rPr/>
      </w:pPr>
      <w:r>
        <w:rPr/>
      </w:r>
    </w:p>
    <w:p>
      <w:pPr>
        <w:pStyle w:val="Normal"/>
        <w:rPr>
          <w:b/>
          <w:bCs/>
          <w:color w:val="FF0500"/>
        </w:rPr>
      </w:pPr>
      <w:r>
        <w:rPr>
          <w:b/>
          <w:bCs/>
          <w:color w:val="FF0500"/>
        </w:rPr>
      </w:r>
    </w:p>
    <w:p>
      <w:pPr>
        <w:pStyle w:val="Normal"/>
        <w:rPr/>
      </w:pPr>
      <w:r>
        <w:rPr>
          <w:b/>
          <w:bCs/>
          <w:color w:val="FF0500"/>
        </w:rPr>
        <w:t>14h00 – 17h00</w:t>
      </w:r>
      <w:r>
        <w:rPr>
          <w:b/>
          <w:bCs/>
        </w:rPr>
        <w:br/>
        <w:t>A2 Éco-responsabilité : la fresque des nouveaux récits</w:t>
      </w:r>
      <w:r>
        <w:rPr/>
        <w:br/>
        <w:t>Un atelier collaboratif pour comprendre les freins socio-cognitifs à la transition, et se projeter dans un futu désirable et respectueux des frontières planétaires.</w:t>
        <w:br/>
        <w:t xml:space="preserve">Animé par </w:t>
      </w:r>
      <w:r>
        <w:rPr>
          <w:b/>
          <w:bCs/>
        </w:rPr>
        <w:t>Delphine Maraninchi</w:t>
      </w:r>
      <w:r>
        <w:rPr/>
        <w:t xml:space="preserve"> et </w:t>
      </w:r>
      <w:r>
        <w:rPr>
          <w:b/>
          <w:bCs/>
        </w:rPr>
        <w:t>Astrid Du Petit Thouars</w:t>
      </w:r>
      <w:r>
        <w:rPr/>
        <w:t xml:space="preserve"> de l’Association la fresque des nouveaux récits. </w:t>
        <w:tab/>
      </w:r>
    </w:p>
    <w:p>
      <w:pPr>
        <w:pStyle w:val="Normal"/>
        <w:rPr>
          <w:b/>
          <w:bCs/>
        </w:rPr>
      </w:pPr>
      <w:r>
        <w:rPr>
          <w:b/>
          <w:bCs/>
          <w:color w:val="FF0500"/>
        </w:rPr>
        <w:t>15h00</w:t>
      </w:r>
      <w:r>
        <w:rPr>
          <w:b/>
          <w:bCs/>
        </w:rPr>
        <w:br/>
        <w:t>Visite du salon professionnel</w:t>
      </w:r>
    </w:p>
    <w:p>
      <w:pPr>
        <w:pStyle w:val="Normal"/>
        <w:rPr/>
      </w:pPr>
      <w:r>
        <w:rPr>
          <w:b/>
          <w:bCs/>
          <w:color w:val="FF0500"/>
        </w:rPr>
        <w:t>16h00 – 17h30</w:t>
      </w:r>
      <w:r>
        <w:rPr>
          <w:b/>
          <w:bCs/>
        </w:rPr>
        <w:br/>
        <w:t>A3 Le livre et le tout-petit</w:t>
      </w:r>
      <w:r>
        <w:rPr/>
        <w:br/>
        <w:t>"Les livres c'est bon pour les bébés" : dès 1994, Marie Bonnafé l'affirmait ! Aujourd'hui, les collections pour les tout-petits, comme les bébés lecteurs, sont dans toutes les médiathèques, et de nombreuses politiques publiques se sont saisies du sujet, au travers des opérations Premières pages, les 1000 premiers jours... Mais comment s'articulent aujourd'hui ces actions dans nos établissements ?</w:t>
        <w:br/>
        <w:t>Animé par la commission Jeunesse de l’ABF et l’Association Quand les livres relient.</w:t>
      </w:r>
    </w:p>
    <w:p>
      <w:pPr>
        <w:pStyle w:val="Normal"/>
        <w:rPr/>
      </w:pPr>
      <w:r>
        <w:rPr>
          <w:b/>
          <w:bCs/>
          <w:color w:val="FF0500"/>
        </w:rPr>
        <w:t>16h00 – 17h30</w:t>
      </w:r>
      <w:r>
        <w:rPr>
          <w:b/>
          <w:bCs/>
        </w:rPr>
        <w:br/>
        <w:t>TD3 On ne laisse pas les usager·ère·s dans un coin</w:t>
      </w:r>
      <w:r>
        <w:rPr/>
        <w:br/>
        <w:t>L'action culturelle en bibliothèque doit-elle toujours être à l'initiative des bibliothécaires ? Est-ce-que l'usager·ère peut (doit ?) devenir acteur·rice de la programmation culturelle qui lui est destinée ? Ensemble, réfléchissons à la place que peuvent prendre les usager·ère·s dans la construction de l'action culturelle des bibliothèques.</w:t>
        <w:br/>
      </w:r>
      <w:r>
        <w:rPr>
          <w:b/>
          <w:bCs/>
        </w:rPr>
        <w:t>Sophie Agié-Carré</w:t>
      </w:r>
      <w:r>
        <w:rPr/>
        <w:t xml:space="preserve">, responsable de la Médiathèque des Fontenelles, Nanterre </w:t>
        <w:br/>
      </w:r>
      <w:r>
        <w:rPr>
          <w:b/>
          <w:bCs/>
        </w:rPr>
        <w:t>Audrey Beucher</w:t>
      </w:r>
      <w:r>
        <w:rPr/>
        <w:t>, responsable du centre de la lecture publique de Tarentaise</w:t>
        <w:br/>
      </w:r>
      <w:r>
        <w:rPr>
          <w:b/>
          <w:bCs/>
        </w:rPr>
        <w:t>Hélène Deleuze</w:t>
      </w:r>
      <w:r>
        <w:rPr/>
        <w:t>, responsable « Accueil, animations, médiations » - bibliothèque Robert Sabatier, Paris</w:t>
        <w:br/>
      </w:r>
      <w:r>
        <w:rPr>
          <w:b/>
          <w:bCs/>
        </w:rPr>
        <w:t>Mélissa Lalouette</w:t>
      </w:r>
      <w:r>
        <w:rPr/>
        <w:t>, facilitatrice, bibliothèque des Champs Libres, Rennes</w:t>
      </w:r>
    </w:p>
    <w:p>
      <w:pPr>
        <w:pStyle w:val="Normal"/>
        <w:rPr/>
      </w:pPr>
      <w:r>
        <w:rPr>
          <w:b/>
          <w:bCs/>
          <w:color w:val="FF0500"/>
        </w:rPr>
        <w:t>16h30 – 17h30</w:t>
      </w:r>
      <w:r>
        <w:rPr>
          <w:b/>
          <w:bCs/>
        </w:rPr>
        <w:br/>
        <w:t>C1 Facile à lire et médiation : des actions culturelles aux petits oignons pour tous les adultes</w:t>
      </w:r>
      <w:r>
        <w:rPr/>
        <w:br/>
        <w:t>Les démarches Facile à lire, qui fêtent cette année leurs 10 ans, permettent notamment de construire des temps de médiation pour les adultes lecteur·rice·s débutant·e·s. Exemples de rencontres avec des autrices autour de leurs textes et expériences d'actions de médiation.</w:t>
        <w:br/>
      </w:r>
      <w:r>
        <w:rPr>
          <w:b/>
          <w:bCs/>
        </w:rPr>
        <w:t>Christine Loquet</w:t>
      </w:r>
      <w:r>
        <w:rPr>
          <w:b w:val="false"/>
          <w:bCs w:val="false"/>
        </w:rPr>
        <w:t>,</w:t>
      </w:r>
      <w:r>
        <w:rPr/>
        <w:t xml:space="preserve"> bibliothécaire-formatrice (FACE publics), association Li(b)re, enseignante associée à Rennes 2</w:t>
        <w:br/>
      </w:r>
      <w:r>
        <w:rPr>
          <w:b/>
          <w:bCs/>
        </w:rPr>
        <w:t>Françoise Legendre</w:t>
      </w:r>
      <w:r>
        <w:rPr/>
        <w:t>, autrice notamment en collection Petite Poche, Éditions Thierry Magnier</w:t>
      </w:r>
    </w:p>
    <w:p>
      <w:pPr>
        <w:pStyle w:val="Normal"/>
        <w:rPr/>
      </w:pPr>
      <w:r>
        <w:rPr>
          <w:b/>
          <w:bCs/>
          <w:color w:val="FF0500"/>
        </w:rPr>
        <w:t>18h00 – 20h00</w:t>
      </w:r>
      <w:r>
        <w:rPr>
          <w:b/>
          <w:bCs/>
        </w:rPr>
        <w:br/>
        <w:t>Assemblée générale de l’ABF</w:t>
      </w:r>
      <w:r>
        <w:rPr/>
        <w:br/>
        <w:t xml:space="preserve">Nous donnons rendez-vous à l’ensemble des adhérent·e·s de l’association à la bibliothèque Chalucet de Toulon pour assister à l’Assemblée générale annuelle de l’association. </w:t>
      </w:r>
    </w:p>
    <w:p>
      <w:pPr>
        <w:pStyle w:val="Normal"/>
        <w:rPr/>
      </w:pPr>
      <w:r>
        <w:rPr>
          <w:b/>
          <w:bCs/>
        </w:rPr>
        <w:t>VISITES</w:t>
      </w:r>
      <w:r>
        <w:rPr/>
        <w:br/>
        <w:t>(Gratuites sur inscription)</w:t>
      </w:r>
    </w:p>
    <w:p>
      <w:pPr>
        <w:pStyle w:val="Normal"/>
        <w:rPr/>
      </w:pPr>
      <w:r>
        <w:rPr>
          <w:b/>
          <w:bCs/>
        </w:rPr>
        <w:t>18h15 – 19h15</w:t>
        <w:br/>
        <w:t>Visite guidée du centre-ville de Toulon</w:t>
      </w:r>
      <w:r>
        <w:rPr/>
        <w:br/>
        <w:t>Vous pourrez découvrir l’histoire de Toulon à travers les siècles, ses sites et événements marquants, sa culture et ses traditions à travers le centre-ville de Toulon !</w:t>
      </w:r>
    </w:p>
    <w:p>
      <w:pPr>
        <w:pStyle w:val="Normal"/>
        <w:rPr>
          <w:b/>
          <w:bCs/>
        </w:rPr>
      </w:pPr>
      <w:r>
        <w:rPr>
          <w:b/>
          <w:bCs/>
        </w:rPr>
        <w:t>18h30 – 19h30</w:t>
        <w:br/>
        <w:t>Visite de la médiathèque Chalucet</w:t>
      </w:r>
    </w:p>
    <w:p>
      <w:pPr>
        <w:pStyle w:val="Normal"/>
        <w:rPr/>
      </w:pPr>
      <w:r>
        <w:rPr>
          <w:b/>
          <w:bCs/>
        </w:rPr>
        <w:t>18h30 – 19h30</w:t>
        <w:br/>
        <w:t>Musée d’art de la ville et sa bibliothèque historique</w:t>
      </w:r>
      <w:r>
        <w:rPr/>
        <w:br/>
        <w:t>Découvrez cette bibliothèque du Musée d’art avec un fonds d’histoire et de culture sur la Provence, l’histoire et les civilisations du Maghreb construit ainsi qu’un fonds d’ouvrages sur l’histoire des Beaux-Arts !</w:t>
      </w:r>
    </w:p>
    <w:p>
      <w:pPr>
        <w:pStyle w:val="Normal"/>
        <w:rPr/>
      </w:pPr>
      <w:r>
        <w:rPr>
          <w:b/>
          <w:bCs/>
        </w:rPr>
        <w:t>18h30</w:t>
        <w:br/>
        <w:t>« Jeudi je lis » au jardin Alexandre 1er de la médiathèque Chalucet</w:t>
      </w:r>
      <w:r>
        <w:rPr/>
        <w:br/>
        <w:t>Si vous avez envie de faire partager une de vos lectures, venez tout simplement lire un extrait dans le jardin de la médiathèque du Chalucet.</w:t>
      </w:r>
    </w:p>
    <w:p>
      <w:pPr>
        <w:pStyle w:val="Normal"/>
        <w:rPr/>
      </w:pPr>
      <w:r>
        <w:rPr>
          <w:b/>
          <w:bCs/>
        </w:rPr>
        <w:t>18h30 – 20h00</w:t>
        <w:br/>
        <w:t>« Venez jouer à la ludothèque »</w:t>
      </w:r>
      <w:r>
        <w:rPr/>
        <w:br/>
        <w:t>Salle de jeux de la ludothèque réservée rien que pour vous.</w:t>
      </w:r>
    </w:p>
    <w:p>
      <w:pPr>
        <w:pStyle w:val="Normal"/>
        <w:rPr/>
      </w:pPr>
      <w:r>
        <w:rPr>
          <w:b/>
          <w:bCs/>
        </w:rPr>
        <w:t>18h30</w:t>
        <w:br/>
        <w:t>« Un verre entre bibliothécaires ! »</w:t>
      </w:r>
      <w:r>
        <w:rPr/>
        <w:br/>
        <w:t xml:space="preserve">Rendez-vous Place de la liberté pour un verre entre collègues. </w:t>
      </w:r>
      <w:r>
        <w:br w:type="page"/>
      </w:r>
    </w:p>
    <w:p>
      <w:pPr>
        <w:pStyle w:val="Heading2"/>
        <w:numPr>
          <w:ilvl w:val="1"/>
          <w:numId w:val="1"/>
        </w:numPr>
        <w:spacing w:before="0" w:after="120"/>
        <w:ind w:hanging="0" w:left="0"/>
        <w:rPr/>
      </w:pPr>
      <w:r>
        <w:rPr/>
        <w:t>VENDREDI 7 JUIN 2024</w:t>
      </w:r>
    </w:p>
    <w:p>
      <w:pPr>
        <w:pStyle w:val="Normal"/>
        <w:rPr/>
      </w:pPr>
      <w:r>
        <w:rPr/>
      </w:r>
    </w:p>
    <w:p>
      <w:pPr>
        <w:pStyle w:val="Normal"/>
        <w:rPr/>
      </w:pPr>
      <w:r>
        <w:rPr>
          <w:b/>
          <w:bCs/>
          <w:color w:val="FF0500"/>
        </w:rPr>
        <w:t>7h00 – 8h00</w:t>
      </w:r>
      <w:r>
        <w:rPr>
          <w:b/>
          <w:bCs/>
        </w:rPr>
        <w:br/>
        <w:t>Run to bib alive</w:t>
      </w:r>
      <w:r>
        <w:rPr/>
        <w:br/>
        <w:t>Pour la première fois au congrès de l'ABF, nous vous proposons une sortie « Run to bib alive » : coureur·euse·s amateur·rice·s ou confirmé·e·s, venez nous rejoindre vendredi matin à 7h pour aller faire un tour jusqu'au bord de mer en courant ! Distance prévisionnelle d'environ 7km, rythme "footing" adapté à toustes : pas besoin de préparer un marathon pour venir courir avec nous.</w:t>
      </w:r>
    </w:p>
    <w:p>
      <w:pPr>
        <w:pStyle w:val="Normal"/>
        <w:rPr>
          <w:b/>
          <w:bCs/>
        </w:rPr>
      </w:pPr>
      <w:r>
        <w:rPr>
          <w:b/>
          <w:bCs/>
          <w:color w:val="FF0500"/>
        </w:rPr>
        <w:t>9h00</w:t>
      </w:r>
      <w:r>
        <w:rPr>
          <w:b/>
          <w:bCs/>
        </w:rPr>
        <w:br/>
        <w:t>Ouverture</w:t>
      </w:r>
    </w:p>
    <w:p>
      <w:pPr>
        <w:pStyle w:val="Normal"/>
        <w:rPr/>
      </w:pPr>
      <w:r>
        <w:rPr>
          <w:b/>
          <w:bCs/>
          <w:color w:val="FF0500"/>
        </w:rPr>
        <w:t>9h30 – 10h30</w:t>
      </w:r>
      <w:r>
        <w:rPr>
          <w:b/>
          <w:bCs/>
        </w:rPr>
        <w:br/>
        <w:t xml:space="preserve">Conférence plénière : Lire, qui, quoi et pourquoi ? </w:t>
      </w:r>
      <w:r>
        <w:rPr/>
        <w:br/>
        <w:t xml:space="preserve">Par </w:t>
      </w:r>
      <w:r>
        <w:rPr>
          <w:b/>
          <w:bCs/>
        </w:rPr>
        <w:t>Marie Desplechin</w:t>
      </w:r>
      <w:r>
        <w:rPr/>
        <w:t>, journaliste, autrice, scénariste et présidente de Bibliocité</w:t>
        <w:br/>
        <w:t>La question des liens entre les jeunes et la lecture fait naitre des discours et des fantasmes nombreux, entre déploration de l'a fin de la lecture et enthousiasme face à l'apparition de goûts nouveaux et de rapports nouveaux à l'écrit. La communication reviendra sur ces thèmes à la lumière des données concernant les rapports au livre des 15-24 ans tels que décrits dans l'enquête Pratiques culturelles.</w:t>
      </w:r>
    </w:p>
    <w:p>
      <w:pPr>
        <w:pStyle w:val="Normal"/>
        <w:rPr>
          <w:b/>
          <w:bCs/>
        </w:rPr>
      </w:pPr>
      <w:r>
        <w:rPr>
          <w:b/>
          <w:bCs/>
          <w:color w:val="FF0500"/>
        </w:rPr>
        <w:t>10h30</w:t>
      </w:r>
      <w:r>
        <w:rPr>
          <w:b/>
          <w:bCs/>
        </w:rPr>
        <w:br/>
        <w:t>Visite du salon professionnel</w:t>
      </w:r>
    </w:p>
    <w:p>
      <w:pPr>
        <w:pStyle w:val="Normal"/>
        <w:rPr/>
      </w:pPr>
      <w:r>
        <w:rPr>
          <w:b/>
          <w:bCs/>
          <w:color w:val="FF0500"/>
        </w:rPr>
        <w:t>11h30 – 13h00</w:t>
      </w:r>
      <w:r>
        <w:rPr>
          <w:b/>
          <w:bCs/>
        </w:rPr>
        <w:br/>
        <w:t>TD4 Mon projet en 600 secondes : c’est AC !</w:t>
      </w:r>
      <w:r>
        <w:rPr/>
        <w:br/>
        <w:t>Florilège d'action culturelle pour vous inspirer. Une présentation dynamique où chaque intervenant·e·s dispose de moins de 10 minutes pour présenter son projet.</w:t>
        <w:br/>
      </w:r>
      <w:r>
        <w:rPr>
          <w:b/>
          <w:bCs/>
        </w:rPr>
        <w:t>Tony Chatelain</w:t>
      </w:r>
      <w:r>
        <w:rPr/>
        <w:t>, élève conservateur INET</w:t>
        <w:br/>
      </w:r>
      <w:r>
        <w:rPr>
          <w:b/>
          <w:bCs/>
        </w:rPr>
        <w:t>Charlie-Camille Flores</w:t>
      </w:r>
      <w:r>
        <w:rPr/>
        <w:t>, directeur des médiathèques et de la lecture publique, réseau des médiathèques de Provence Alpes Agglomération</w:t>
        <w:br/>
      </w:r>
      <w:r>
        <w:rPr>
          <w:b/>
          <w:bCs/>
        </w:rPr>
        <w:t>Thomas Gohier</w:t>
      </w:r>
      <w:r>
        <w:rPr/>
        <w:t>, assistant de conservation, section jeunesse, Médiathèque Pierre-et-Marie Curie, Nanterre</w:t>
        <w:br/>
      </w:r>
      <w:r>
        <w:rPr>
          <w:b/>
          <w:bCs/>
        </w:rPr>
        <w:t>Magali Gossent</w:t>
      </w:r>
      <w:r>
        <w:rPr/>
        <w:t>, responsable de la section adulte à la bibliothèque Marguerite Audoux</w:t>
        <w:br/>
      </w:r>
      <w:r>
        <w:rPr>
          <w:b/>
          <w:bCs/>
        </w:rPr>
        <w:t>Chrystelle Massa-Monereau</w:t>
      </w:r>
      <w:r>
        <w:rPr/>
        <w:t>, responsable Unité Médiation Culturelle, Aix Marseille Provence Métropole</w:t>
        <w:br/>
      </w:r>
      <w:r>
        <w:rPr>
          <w:b/>
          <w:bCs/>
        </w:rPr>
        <w:t>Coline Meirieu</w:t>
      </w:r>
      <w:r>
        <w:rPr/>
        <w:t>, responsable adjointe de la médiathèque Salim-Hatubou, Marseille</w:t>
        <w:br/>
      </w:r>
      <w:r>
        <w:rPr>
          <w:b/>
          <w:bCs/>
        </w:rPr>
        <w:t>Amandine Tamayo</w:t>
      </w:r>
      <w:r>
        <w:rPr/>
        <w:t>, chargée de coordination Lecture par Nature, ARL PACA</w:t>
        <w:br/>
      </w:r>
      <w:r>
        <w:rPr>
          <w:b/>
          <w:bCs/>
        </w:rPr>
        <w:t>Guillemette Trognot</w:t>
      </w:r>
      <w:r>
        <w:rPr/>
        <w:t>, documentaliste, responsable des Pôles Services au Public et Médiation Scientifique et Culturelle, Bibliothèque Marie Curie de l'INSA Lyon</w:t>
      </w:r>
    </w:p>
    <w:p>
      <w:pPr>
        <w:pStyle w:val="Normal"/>
        <w:rPr/>
      </w:pPr>
      <w:r>
        <w:rPr>
          <w:b/>
          <w:bCs/>
          <w:color w:val="FF0500"/>
        </w:rPr>
        <w:t>11h30 – 13h00</w:t>
      </w:r>
      <w:r>
        <w:rPr>
          <w:b/>
          <w:bCs/>
        </w:rPr>
        <w:br/>
        <w:t>A4 La communication : levier de l’action culturelle</w:t>
      </w:r>
      <w:r>
        <w:rPr/>
        <w:br/>
        <w:t>Sous format participatif, l’atelier abordera les mécaniques de la stratégie de communication : l’avant, le pendant et l’après d’un évènement culturel, proposé par une bibliothèque. Quelques exemples concrets seront présentés et suivis d’une réflexion collective afin de déterminer une méthodologie facilement utilisable pour les participants.</w:t>
        <w:br/>
        <w:t xml:space="preserve">Animé par </w:t>
      </w:r>
      <w:r>
        <w:rPr>
          <w:b/>
          <w:bCs/>
        </w:rPr>
        <w:t>Phanie Bluteau</w:t>
      </w:r>
      <w:r>
        <w:rPr/>
        <w:t xml:space="preserve">, directrice du réseau Luberon Mont de Vaucluse ; </w:t>
      </w:r>
      <w:r>
        <w:rPr>
          <w:b/>
          <w:bCs/>
        </w:rPr>
        <w:t>Aurélie Giordano</w:t>
      </w:r>
      <w:r>
        <w:rPr/>
        <w:t xml:space="preserve">, chargée du service bibliothèque, Agence régionale du Livre Provence-Alpes-Côte d’Azur et </w:t>
      </w:r>
      <w:r>
        <w:rPr>
          <w:b/>
          <w:bCs/>
        </w:rPr>
        <w:t>Julia Morineau-Eboli</w:t>
      </w:r>
      <w:r>
        <w:rPr/>
        <w:t>, directrice de la médiathèque départementale de Haute-Loire et Présidente ABF Auvergne</w:t>
      </w:r>
    </w:p>
    <w:p>
      <w:pPr>
        <w:pStyle w:val="Normal"/>
        <w:rPr/>
      </w:pPr>
      <w:r>
        <w:rPr>
          <w:b/>
          <w:bCs/>
          <w:color w:val="FF0500"/>
        </w:rPr>
        <w:t>11h30 – 13h00</w:t>
      </w:r>
      <w:r>
        <w:rPr>
          <w:b/>
          <w:bCs/>
        </w:rPr>
        <w:br/>
        <w:t xml:space="preserve">A5 Pluralisme et action culturelle : comment s’y prendre ? </w:t>
      </w:r>
      <w:r>
        <w:rPr/>
        <w:br/>
        <w:t>Comment respecter le pluralisme, prescrit par la loi Robert, dans les actions culturelles ? Peut-on concilier les politiques nationales et locales et ce que portent les professionnel·le·s ? Cela vaut bien un atelier vraiment très participatif !</w:t>
        <w:br/>
        <w:t xml:space="preserve">Atelier animé par le comité d’éhique : </w:t>
      </w:r>
      <w:r>
        <w:rPr>
          <w:b/>
          <w:bCs/>
        </w:rPr>
        <w:t>Hélène Beunon, Gérard Brian</w:t>
      </w:r>
      <w:r>
        <w:rPr>
          <w:b/>
          <w:bCs/>
        </w:rPr>
        <w:t>d</w:t>
      </w:r>
      <w:r>
        <w:rPr>
          <w:b/>
          <w:bCs/>
        </w:rPr>
        <w:t>, Claire Gaudois, Dominique Lahary, Christian Massault</w:t>
      </w:r>
    </w:p>
    <w:p>
      <w:pPr>
        <w:pStyle w:val="Normal"/>
        <w:rPr/>
      </w:pPr>
      <w:r>
        <w:rPr>
          <w:b/>
          <w:bCs/>
          <w:color w:val="FF0500"/>
        </w:rPr>
        <w:t>11h30 – 12h30</w:t>
      </w:r>
      <w:r>
        <w:rPr>
          <w:b/>
          <w:bCs/>
        </w:rPr>
        <w:br/>
        <w:t>C2 Argent trop cher : l'action culturelle a-t-elle un prix ?</w:t>
      </w:r>
      <w:r>
        <w:rPr/>
        <w:br/>
        <w:t xml:space="preserve">À partir des études sur les financements de la culture en France, quels sont les constats sur le financement des actions culturelles des bibliothèques aujourd'hui en France ? </w:t>
        <w:br/>
      </w:r>
      <w:r>
        <w:rPr>
          <w:b/>
          <w:bCs/>
        </w:rPr>
        <w:t>Guy Saez</w:t>
      </w:r>
      <w:r>
        <w:rPr/>
        <w:t>, ancien directeur de recherche au CNRS</w:t>
      </w:r>
    </w:p>
    <w:p>
      <w:pPr>
        <w:pStyle w:val="Normal"/>
        <w:rPr>
          <w:b/>
          <w:bCs/>
        </w:rPr>
      </w:pPr>
      <w:r>
        <w:rPr>
          <w:b/>
          <w:bCs/>
          <w:color w:val="FF0500"/>
        </w:rPr>
        <w:t>13h00</w:t>
      </w:r>
      <w:r>
        <w:rPr>
          <w:b/>
          <w:bCs/>
        </w:rPr>
        <w:br/>
        <w:t>Déjeuner et visite du salon professionnel</w:t>
      </w:r>
    </w:p>
    <w:p>
      <w:pPr>
        <w:pStyle w:val="Normal"/>
        <w:rPr/>
      </w:pPr>
      <w:r>
        <w:rPr>
          <w:b/>
          <w:bCs/>
          <w:color w:val="FF0500"/>
        </w:rPr>
        <w:t>13h30 – 15h00</w:t>
      </w:r>
      <w:r>
        <w:rPr>
          <w:b/>
          <w:bCs/>
        </w:rPr>
        <w:br/>
        <w:t>A6 La potion magique : initiation au game design du jeu de société</w:t>
      </w:r>
      <w:r>
        <w:rPr/>
        <w:br/>
        <w:t>La potion magique permet d'animer un groupe de joueur·euse·s afin de le faire réfléchir aux sensations liées aux mécaniques de jeu. Pour cela, les joueur·euse·s joueront une succession de parties, ponctuées d'échanges et de questionnements, en faisant varier certains paramètres et certaines règles.</w:t>
        <w:br/>
      </w:r>
      <w:r>
        <w:rPr>
          <w:b/>
          <w:bCs/>
        </w:rPr>
        <w:t>Vincent Bonnard</w:t>
      </w:r>
      <w:r>
        <w:rPr/>
        <w:t>, responsable de pôle à la Médiathèque Germaine-Tillion de Saint-Maur-des-fossés, coresponsable de la commission Jeux en bibliothèque de l’ABF</w:t>
        <w:br/>
      </w:r>
      <w:r>
        <w:rPr>
          <w:b/>
          <w:bCs/>
        </w:rPr>
        <w:t>Marion Demonteil-Mouleyre</w:t>
      </w:r>
      <w:r>
        <w:rPr/>
        <w:t>, responsable pôle Ludothèque à Vitrolles, membre de la commission Jeux en bibliothèque de l’ABF</w:t>
        <w:br/>
      </w:r>
      <w:r>
        <w:rPr>
          <w:b/>
          <w:bCs/>
        </w:rPr>
        <w:t>Cécile Ehrismann</w:t>
      </w:r>
      <w:r>
        <w:rPr/>
        <w:t>, médiathècaire à Strasbourg, membre de la Commission Jeux en bibliothèque de l’ABF</w:t>
      </w:r>
    </w:p>
    <w:p>
      <w:pPr>
        <w:pStyle w:val="Normal"/>
        <w:rPr/>
      </w:pPr>
      <w:r>
        <w:rPr>
          <w:b/>
          <w:bCs/>
          <w:color w:val="FF0500"/>
        </w:rPr>
        <w:t>14h00 – 15h30</w:t>
      </w:r>
      <w:r>
        <w:rPr>
          <w:b/>
          <w:bCs/>
        </w:rPr>
        <w:br/>
        <w:t>TD5 Partenaires particuliers, cherchent partenaires exceptionnels</w:t>
      </w:r>
      <w:r>
        <w:rPr/>
        <w:br/>
        <w:t>Il s’agira d’échanger avec les participant·e·s à cette table de discussion sur différentes expériences mises en œuvre pour faire bénéficier leur établissement de partenariats de contenus et de compétences, de partage de publics ou encore des dynamiques territoriales en cours, au bénéfice des publics de leur établissement et de ceux à conquérir.</w:t>
        <w:br/>
      </w:r>
      <w:r>
        <w:rPr>
          <w:b/>
          <w:bCs/>
        </w:rPr>
        <w:t>Stéphanie Meissonnier</w:t>
      </w:r>
      <w:r>
        <w:rPr/>
        <w:t>, directrice de Bibliocité</w:t>
        <w:br/>
      </w:r>
      <w:r>
        <w:rPr>
          <w:b/>
          <w:bCs/>
        </w:rPr>
        <w:t>Olivier Jean-Baptiste Agostini</w:t>
      </w:r>
      <w:r>
        <w:rPr/>
        <w:t>, responsable de l'Université du Temps Libre, Université de Toulon</w:t>
        <w:br/>
      </w:r>
      <w:r>
        <w:rPr>
          <w:b/>
          <w:bCs/>
        </w:rPr>
        <w:t>Ibrahima Ba</w:t>
      </w:r>
      <w:r>
        <w:rPr/>
        <w:t>, responsable adjoint Pôle action culturelle et programmation, médiathèque de Villeneuve d'Ascq</w:t>
        <w:br/>
      </w:r>
      <w:r>
        <w:rPr>
          <w:b/>
          <w:bCs/>
        </w:rPr>
        <w:t>Hélène Brochard</w:t>
      </w:r>
      <w:r>
        <w:rPr/>
        <w:t>, présidente de l'ABF, reponsable de la médiathèque de Villeneuve d'Ascq</w:t>
        <w:br/>
      </w:r>
      <w:r>
        <w:rPr>
          <w:b/>
          <w:bCs/>
        </w:rPr>
        <w:t>Natacha Massa</w:t>
      </w:r>
      <w:r>
        <w:rPr/>
        <w:t>, responsable BU INSPE Digne</w:t>
        <w:br/>
      </w:r>
      <w:r>
        <w:rPr>
          <w:b/>
          <w:bCs/>
        </w:rPr>
        <w:t>Caroline Vilatte</w:t>
      </w:r>
      <w:r>
        <w:rPr/>
        <w:t>, responsable du service médiation avec les publics de l'IRD, Marseille et secrétaire de l'AMCSTI</w:t>
      </w:r>
    </w:p>
    <w:p>
      <w:pPr>
        <w:pStyle w:val="Normal"/>
        <w:rPr/>
      </w:pPr>
      <w:r>
        <w:rPr>
          <w:b/>
          <w:bCs/>
          <w:color w:val="FF0500"/>
        </w:rPr>
        <w:t>14h00 – 15h30</w:t>
      </w:r>
      <w:r>
        <w:rPr>
          <w:b/>
          <w:bCs/>
        </w:rPr>
        <w:br/>
        <w:t>TD6 Actions culturelles en territoire, chacun cherche sa bibliothèque…</w:t>
      </w:r>
      <w:r>
        <w:rPr/>
        <w:br/>
        <w:t>Premiers équipements culturels de proximité, et moteurs de participation citoyenne, les bibliothèques peinent parfois à être reconnus dans les projets culturels des territoires. Il est temps de monter dans le train !</w:t>
        <w:br/>
      </w:r>
      <w:r>
        <w:rPr>
          <w:b/>
          <w:bCs/>
        </w:rPr>
        <w:t>Damien Grelier</w:t>
      </w:r>
      <w:r>
        <w:rPr/>
        <w:t>, directeur de la Bibliothèque départementale de la Mayenne</w:t>
        <w:br/>
      </w:r>
      <w:r>
        <w:rPr>
          <w:b/>
          <w:bCs/>
        </w:rPr>
        <w:t>Emmanuelle Kalfa</w:t>
      </w:r>
      <w:r>
        <w:rPr/>
        <w:t>, responsable d'établissement culturel, Médiathèque départementale du Nord, membre de la commission Bibliothèques en réseau de l'ABF</w:t>
        <w:br/>
      </w:r>
      <w:r>
        <w:rPr>
          <w:b/>
          <w:bCs/>
        </w:rPr>
        <w:t>Antoine Dunan</w:t>
      </w:r>
      <w:r>
        <w:rPr/>
        <w:t>, directeur des Affaires Culturelles de la Communauté d'Agglomération de la Provence Verte, membre des associations PACADAC et FNADAC</w:t>
        <w:br/>
      </w:r>
      <w:r>
        <w:rPr>
          <w:b/>
          <w:bCs/>
        </w:rPr>
        <w:t>Dorothé Pophillat</w:t>
      </w:r>
      <w:r>
        <w:rPr/>
        <w:t>, directrice générale adjointe en charge de l’attractivité au Département de l’Ardèche</w:t>
        <w:br/>
      </w:r>
      <w:r>
        <w:rPr>
          <w:b/>
          <w:bCs/>
        </w:rPr>
        <w:t>Florian Salazar-Martin</w:t>
      </w:r>
      <w:r>
        <w:rPr/>
        <w:t>, vice-président de la FNCC et adjoint à la ville éco-responsable de Martigues</w:t>
      </w:r>
    </w:p>
    <w:p>
      <w:pPr>
        <w:pStyle w:val="Normal"/>
        <w:rPr>
          <w:b/>
          <w:bCs/>
        </w:rPr>
      </w:pPr>
      <w:r>
        <w:rPr>
          <w:b/>
          <w:bCs/>
          <w:color w:val="FF0500"/>
        </w:rPr>
        <w:t>15h30</w:t>
      </w:r>
      <w:r>
        <w:rPr>
          <w:b/>
          <w:bCs/>
        </w:rPr>
        <w:br/>
        <w:t>Visite du salon professionnel</w:t>
      </w:r>
    </w:p>
    <w:p>
      <w:pPr>
        <w:pStyle w:val="Normal"/>
        <w:rPr/>
      </w:pPr>
      <w:r>
        <w:rPr>
          <w:b/>
          <w:bCs/>
          <w:color w:val="FF0500"/>
        </w:rPr>
        <w:t>15h30 – 17h30</w:t>
      </w:r>
      <w:r>
        <w:rPr>
          <w:b/>
          <w:bCs/>
        </w:rPr>
        <w:br/>
        <w:t>A7 La  bibliothèque vivante</w:t>
      </w:r>
      <w:r>
        <w:rPr/>
        <w:br/>
        <w:t>Animée par les commissions AccessibilitéS et Légothèque. Une bibliothèque vivante fonctionne comme une bibliothèque classique : il s’agit d’emprunter un livre pour une durée déterminée, de le lire, de le rapporter à la bibliothèque. À la différence que les livres sont des êtres humains, représentant des groupes fréquemment soumis à des préjugés. La durée totale est de 2 heures mais chaque rendez-vous avec un livre vivant dure 10 minutes.</w:t>
      </w:r>
    </w:p>
    <w:p>
      <w:pPr>
        <w:pStyle w:val="Normal"/>
        <w:rPr/>
      </w:pPr>
      <w:r>
        <w:rPr/>
      </w:r>
    </w:p>
    <w:p>
      <w:pPr>
        <w:pStyle w:val="Normal"/>
        <w:rPr/>
      </w:pPr>
      <w:r>
        <w:rPr>
          <w:b/>
          <w:bCs/>
          <w:color w:val="FF0500"/>
        </w:rPr>
        <w:t>16h30 – 18h00</w:t>
      </w:r>
      <w:r>
        <w:rPr>
          <w:b/>
          <w:bCs/>
        </w:rPr>
        <w:br/>
        <w:t>TD7 Des bâtiments pour l’action culturelle : une conquête de l'espace et du temps</w:t>
      </w:r>
      <w:r>
        <w:rPr/>
        <w:br/>
        <w:t>Comment nos lieux sont-ils adaptés et adaptables aux actions culturelles ? Quels sont les enjeux dans la gestion des espaces sous-jacents à ces activités (compétences, outils, design, sécurité) ?</w:t>
        <w:br/>
        <w:t>J</w:t>
      </w:r>
      <w:r>
        <w:rPr>
          <w:b/>
          <w:bCs/>
        </w:rPr>
        <w:t>essica Sclavon</w:t>
      </w:r>
      <w:r>
        <w:rPr/>
        <w:t>, directrice adjointe de la médiathèque Olivier Léonhardt, Sainte-Geneviève-des-Bois</w:t>
        <w:br/>
      </w:r>
      <w:r>
        <w:rPr>
          <w:b/>
          <w:bCs/>
        </w:rPr>
        <w:t>Nelly Godonou-Dossou</w:t>
      </w:r>
      <w:r>
        <w:rPr/>
        <w:t>, cheffe d’établissement de la médiathèque des Carnes, Pertuis</w:t>
        <w:br/>
      </w:r>
      <w:r>
        <w:rPr>
          <w:b/>
          <w:bCs/>
        </w:rPr>
        <w:t>Marion Laurent</w:t>
      </w:r>
      <w:r>
        <w:rPr/>
        <w:t>, responsable de la BU de Luminy - SCD AMU</w:t>
        <w:br/>
      </w:r>
      <w:r>
        <w:rPr>
          <w:b/>
          <w:bCs/>
        </w:rPr>
        <w:t>Laure Offret</w:t>
      </w:r>
      <w:r>
        <w:rPr/>
        <w:t>, responsable action culturelle, réseau des bibliothèques de Rennes</w:t>
      </w:r>
    </w:p>
    <w:p>
      <w:pPr>
        <w:pStyle w:val="Normal"/>
        <w:rPr/>
      </w:pPr>
      <w:r>
        <w:rPr>
          <w:b/>
          <w:bCs/>
          <w:color w:val="FF0500"/>
        </w:rPr>
        <w:t>16h30 – 18h00</w:t>
      </w:r>
      <w:r>
        <w:rPr>
          <w:b/>
          <w:bCs/>
        </w:rPr>
        <w:br/>
        <w:t>TD8 Les publics : qui sont-ils, quels sont leurs réseaux ? L'apport des sciences sociales dans l'élaboration d'actions culturelles</w:t>
        <w:tab/>
      </w:r>
      <w:r>
        <w:rPr/>
        <w:br/>
        <w:t>Quels apports des sciences sociales pour penser nos actions ? Qui sont les "publics" : où vivent-ils, quels sont leurs enjeux quotidiens et où se placent les actions des bibliothèques dans leurs parcours de vie ?</w:t>
        <w:br/>
      </w:r>
      <w:r>
        <w:rPr>
          <w:b/>
          <w:bCs/>
        </w:rPr>
        <w:t>Christophe Evans</w:t>
      </w:r>
      <w:r>
        <w:rPr/>
        <w:t>, chef du service Etudes et recherche - Bibliothèque publique d'information</w:t>
        <w:br/>
      </w:r>
      <w:r>
        <w:rPr>
          <w:b/>
          <w:bCs/>
        </w:rPr>
        <w:t>Sylvia Girel</w:t>
      </w:r>
      <w:r>
        <w:rPr/>
        <w:t xml:space="preserve">, professeure des universités – Sociologue - Coordinatrice de l’Observatoire des publics et des pratiques de la culture – Sciences et société </w:t>
        <w:br/>
      </w:r>
      <w:r>
        <w:rPr>
          <w:b/>
          <w:bCs/>
        </w:rPr>
        <w:t>Elsa Zotian</w:t>
      </w:r>
      <w:r>
        <w:rPr/>
        <w:t>, anthropologue de l'enfance et de la jeunesse, chercheure-formatrice au Laboratoire de sciences sociales appliquées (LaSSA)</w:t>
      </w:r>
    </w:p>
    <w:p>
      <w:pPr>
        <w:pStyle w:val="Normal"/>
        <w:rPr/>
      </w:pPr>
      <w:r>
        <w:rPr>
          <w:b/>
          <w:bCs/>
          <w:color w:val="FF0500"/>
        </w:rPr>
        <w:t>17h00 – 18h00</w:t>
      </w:r>
      <w:r>
        <w:rPr>
          <w:b/>
          <w:bCs/>
        </w:rPr>
        <w:br/>
        <w:t>C3 Librarians just wanna have Fun... damentals : quelles compétences pour l'AC ?</w:t>
      </w:r>
      <w:r>
        <w:rPr/>
        <w:br/>
        <w:t>Quelles sont les formations et les compétences nécessaires pour faire de l'action culturelle ? Quelles fiches de poste et quelle organisation d'équipe pour ses projets d'AC ?</w:t>
        <w:br/>
      </w:r>
      <w:r>
        <w:rPr>
          <w:b/>
          <w:bCs/>
        </w:rPr>
        <w:t>Raphaële Gilbert</w:t>
      </w:r>
      <w:r>
        <w:rPr/>
        <w:t>, chargée de mission Évolution des bibliothèques et de leurs métiers et Inclusion numérique, SLL, ministère de la Culture</w:t>
        <w:br/>
      </w:r>
      <w:r>
        <w:rPr>
          <w:b/>
          <w:bCs/>
        </w:rPr>
        <w:t>Odile Nguyen</w:t>
      </w:r>
      <w:r>
        <w:rPr/>
        <w:t>, directrice adjointe, responsable du pôle formation, ingénierie et développement pédagogiques, MEDIAT Rhône-Alpes et copilote du GT Référentiels de la commission Métiers et compétences de l'ADBU</w:t>
      </w:r>
    </w:p>
    <w:p>
      <w:pPr>
        <w:pStyle w:val="Normal"/>
        <w:rPr>
          <w:b/>
          <w:bCs/>
        </w:rPr>
      </w:pPr>
      <w:r>
        <w:rPr>
          <w:b/>
          <w:bCs/>
          <w:color w:val="FF0500"/>
        </w:rPr>
        <w:t>18h00</w:t>
      </w:r>
      <w:r>
        <w:rPr>
          <w:b/>
          <w:bCs/>
        </w:rPr>
        <w:br/>
        <w:t>Visite du salon professionnel</w:t>
      </w:r>
    </w:p>
    <w:p>
      <w:pPr>
        <w:pStyle w:val="Normal"/>
        <w:rPr/>
      </w:pPr>
      <w:r>
        <w:rPr>
          <w:b/>
          <w:bCs/>
        </w:rPr>
        <w:t>VISITES</w:t>
      </w:r>
      <w:r>
        <w:rPr/>
        <w:br/>
        <w:t>(Gratuites sur inscriptions)</w:t>
      </w:r>
    </w:p>
    <w:p>
      <w:pPr>
        <w:pStyle w:val="Normal"/>
        <w:rPr/>
      </w:pPr>
      <w:r>
        <w:rPr>
          <w:b/>
          <w:bCs/>
          <w:color w:val="FF0500"/>
        </w:rPr>
        <w:t>18h15 – 19h15</w:t>
      </w:r>
      <w:r>
        <w:rPr>
          <w:b/>
          <w:bCs/>
        </w:rPr>
        <w:br/>
        <w:t>Visite guidée du centre-ville de Toulon</w:t>
      </w:r>
      <w:r>
        <w:rPr/>
        <w:br/>
        <w:t>Vous pourrez découvrir l’histoire de Toulon à travers les siècles, ses sites et événements marquants, sa culture et ses traditions à travers le centre-ville de Toulon !</w:t>
      </w:r>
    </w:p>
    <w:p>
      <w:pPr>
        <w:pStyle w:val="Normal"/>
        <w:rPr/>
      </w:pPr>
      <w:r>
        <w:rPr>
          <w:b/>
          <w:bCs/>
          <w:color w:val="FF0500"/>
        </w:rPr>
        <w:t>18h15 – 19h15</w:t>
      </w:r>
      <w:r>
        <w:rPr>
          <w:b/>
          <w:bCs/>
        </w:rPr>
        <w:br/>
        <w:t>Visite guidée insolite de Toulon</w:t>
      </w:r>
      <w:r>
        <w:rPr/>
        <w:br/>
        <w:t>Venez découvrir les détails qui se cachent dans les rues de Toulon, et des anecdotes surprenantes sur les événements et les personnages qui ont fait de la ville ce qu’elle est aujourd’hui !</w:t>
      </w:r>
    </w:p>
    <w:p>
      <w:pPr>
        <w:pStyle w:val="Normal"/>
        <w:rPr/>
      </w:pPr>
      <w:r>
        <w:rPr>
          <w:b/>
          <w:bCs/>
          <w:color w:val="FF0500"/>
        </w:rPr>
        <w:t>18h30 – 19h30</w:t>
      </w:r>
      <w:r>
        <w:rPr>
          <w:b/>
          <w:bCs/>
        </w:rPr>
        <w:br/>
        <w:t>Visite de la médiathèque Chalucet</w:t>
      </w:r>
      <w:r>
        <w:rPr/>
        <w:br/>
        <w:t>Explorez la fusion entre passé et modernité dans cette vaste bibliothèque rénovée au cœur de Toulon. Avec ses 5000 m² d'espace de vie et d'activités, découvrez comment l'architecture s'harmonise avec les besoins contemporains.</w:t>
      </w:r>
    </w:p>
    <w:p>
      <w:pPr>
        <w:pStyle w:val="Normal"/>
        <w:rPr/>
      </w:pPr>
      <w:r>
        <w:rPr>
          <w:b/>
          <w:bCs/>
          <w:color w:val="FF0500"/>
        </w:rPr>
        <w:t>18h30 – 19h30</w:t>
      </w:r>
      <w:r>
        <w:rPr>
          <w:b/>
          <w:bCs/>
        </w:rPr>
        <w:br/>
        <w:t>Visite de la médiathèque Pont du Las</w:t>
      </w:r>
      <w:r>
        <w:rPr/>
        <w:br/>
        <w:t>Explorez les multiples facettes de ce lieu culturel situé dans un bâtiment public multifonctionnel. Inaugurée en 2004, cette médiathèque propose de nombreux services au sein d'un bâtiment étonnant.</w:t>
      </w:r>
    </w:p>
    <w:p>
      <w:pPr>
        <w:pStyle w:val="Normal"/>
        <w:rPr>
          <w:b/>
          <w:bCs/>
        </w:rPr>
      </w:pPr>
      <w:r>
        <w:rPr>
          <w:b/>
          <w:bCs/>
        </w:rPr>
      </w:r>
    </w:p>
    <w:p>
      <w:pPr>
        <w:pStyle w:val="Normal"/>
        <w:rPr/>
      </w:pPr>
      <w:r>
        <w:rPr>
          <w:b/>
          <w:bCs/>
          <w:color w:val="FF0500"/>
        </w:rPr>
        <w:t>18h30 – 19h00</w:t>
      </w:r>
      <w:r>
        <w:rPr>
          <w:b/>
          <w:bCs/>
        </w:rPr>
        <w:br/>
        <w:t>Visite de la médiathèque du Port Marchand</w:t>
      </w:r>
      <w:r>
        <w:rPr/>
        <w:br/>
        <w:t>Embarquez pour une expérience culturelle unique dans cette médiathèque rénovée en 2011. Amarrée près du stade nautique, elle offre une vue imprenable sur le Port Marchand et le Mourillon, invitant à la découverte et à la détente.</w:t>
      </w:r>
    </w:p>
    <w:p>
      <w:pPr>
        <w:pStyle w:val="Normal"/>
        <w:rPr/>
      </w:pPr>
      <w:r>
        <w:rPr>
          <w:b/>
          <w:bCs/>
          <w:color w:val="FF0500"/>
        </w:rPr>
        <w:t>18h30 – 19h30</w:t>
      </w:r>
      <w:r>
        <w:rPr>
          <w:b/>
          <w:bCs/>
        </w:rPr>
        <w:br/>
        <w:t>Visite du Musée d’art de la ville et sa bibliothèque historique</w:t>
      </w:r>
      <w:r>
        <w:rPr/>
        <w:br/>
        <w:t>Découvrez cette bibliothèque du Musée d’art avec un fonds d’histoire et de culture sur la Provence, l’histoire et les civilisations du Maghreb construit ainsi qu’un fonds d’ouvrages sur l’histoire des Beaux-Arts !</w:t>
      </w:r>
    </w:p>
    <w:p>
      <w:pPr>
        <w:pStyle w:val="Normal"/>
        <w:rPr/>
      </w:pPr>
      <w:r>
        <w:rPr>
          <w:b/>
          <w:bCs/>
          <w:color w:val="FF0500"/>
        </w:rPr>
        <w:t>18h00 – 20h00</w:t>
      </w:r>
      <w:r>
        <w:rPr>
          <w:b/>
          <w:bCs/>
        </w:rPr>
        <w:br/>
        <w:t>Murder party à Chalucet</w:t>
      </w:r>
      <w:r>
        <w:rPr/>
        <w:br/>
        <w:t>Rendez-vous à la médiathèque Chalucet pour résoudre l’enquête imaginée par la commission Jeux de l’ABF</w:t>
      </w:r>
    </w:p>
    <w:p>
      <w:pPr>
        <w:pStyle w:val="Normal"/>
        <w:rPr/>
      </w:pPr>
      <w:r>
        <w:rPr>
          <w:b/>
          <w:bCs/>
          <w:color w:val="FF0500"/>
        </w:rPr>
        <w:t>18h30 – 20h00</w:t>
      </w:r>
      <w:r>
        <w:rPr>
          <w:b/>
          <w:bCs/>
        </w:rPr>
        <w:br/>
        <w:t>« Venez jouer à la ludothèque »</w:t>
      </w:r>
      <w:r>
        <w:rPr/>
        <w:br/>
        <w:t>Salle de jeux de la ludothèque réservée rien que pour vous</w:t>
      </w:r>
    </w:p>
    <w:p>
      <w:pPr>
        <w:pStyle w:val="Normal"/>
        <w:rPr/>
      </w:pPr>
      <w:r>
        <w:rPr>
          <w:b/>
          <w:bCs/>
          <w:color w:val="FF0500"/>
        </w:rPr>
        <w:t>18h30</w:t>
      </w:r>
      <w:r>
        <w:rPr>
          <w:b/>
          <w:bCs/>
        </w:rPr>
        <w:br/>
        <w:t>« Un verre entre bibliothécaires ! »</w:t>
      </w:r>
      <w:r>
        <w:rPr/>
        <w:br/>
        <w:t>Rendez-vous Place de la liberté pour un verre entre collègues</w:t>
      </w:r>
    </w:p>
    <w:p>
      <w:pPr>
        <w:pStyle w:val="Normal"/>
        <w:rPr>
          <w:b/>
          <w:bCs/>
        </w:rPr>
      </w:pPr>
      <w:r>
        <w:rPr>
          <w:b/>
          <w:bCs/>
          <w:color w:val="FF0500"/>
        </w:rPr>
        <w:t>19h00 – 19h30</w:t>
      </w:r>
      <w:r>
        <w:rPr>
          <w:b/>
          <w:bCs/>
        </w:rPr>
        <w:br/>
        <w:t>Visite de la médiathèque du Port Marchand</w:t>
      </w:r>
    </w:p>
    <w:p>
      <w:pPr>
        <w:pStyle w:val="Normal"/>
        <w:rPr>
          <w:b/>
          <w:bCs/>
        </w:rPr>
      </w:pPr>
      <w:r>
        <w:rPr>
          <w:b/>
          <w:bCs/>
          <w:color w:val="FF0500"/>
        </w:rPr>
        <w:t>19h15 – 20h15</w:t>
      </w:r>
      <w:r>
        <w:rPr>
          <w:b/>
          <w:bCs/>
        </w:rPr>
        <w:br/>
        <w:t>Visite guidée insolite de Toulon</w:t>
      </w:r>
    </w:p>
    <w:p>
      <w:pPr>
        <w:pStyle w:val="Normal"/>
        <w:rPr/>
      </w:pPr>
      <w:r>
        <w:rPr>
          <w:b/>
          <w:bCs/>
          <w:color w:val="FF0500"/>
        </w:rPr>
        <w:t>20h30 – 2h00</w:t>
      </w:r>
      <w:r>
        <w:rPr>
          <w:b/>
          <w:bCs/>
        </w:rPr>
        <w:br/>
        <w:t>Soirée festive au Live de Toulon</w:t>
      </w:r>
      <w:r>
        <w:rPr/>
        <w:br/>
        <w:t>Venez partager une soirée festive, retour dans les années 80 assuré.</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numPr>
          <w:ilvl w:val="1"/>
          <w:numId w:val="1"/>
        </w:numPr>
        <w:ind w:hanging="0" w:left="0"/>
        <w:rPr/>
      </w:pPr>
      <w:r>
        <w:rPr/>
        <w:t>SAMEDI 8 JUIN 2024</w:t>
      </w:r>
    </w:p>
    <w:p>
      <w:pPr>
        <w:pStyle w:val="Normal"/>
        <w:rPr>
          <w:b/>
          <w:bCs/>
        </w:rPr>
      </w:pPr>
      <w:r>
        <w:rPr>
          <w:b/>
          <w:bCs/>
        </w:rPr>
      </w:r>
    </w:p>
    <w:p>
      <w:pPr>
        <w:pStyle w:val="Normal"/>
        <w:rPr>
          <w:b/>
          <w:bCs/>
        </w:rPr>
      </w:pPr>
      <w:r>
        <w:rPr>
          <w:b/>
          <w:bCs/>
          <w:color w:val="FF0500"/>
        </w:rPr>
        <w:t>9h</w:t>
      </w:r>
      <w:r>
        <w:rPr>
          <w:b/>
          <w:bCs/>
        </w:rPr>
        <w:br/>
        <w:t>Ouverture</w:t>
      </w:r>
    </w:p>
    <w:p>
      <w:pPr>
        <w:pStyle w:val="Normal"/>
        <w:rPr/>
      </w:pPr>
      <w:r>
        <w:rPr>
          <w:b/>
          <w:bCs/>
          <w:color w:val="FF0500"/>
        </w:rPr>
        <w:t>9h30 – 11h00</w:t>
      </w:r>
      <w:r>
        <w:rPr>
          <w:b/>
          <w:bCs/>
        </w:rPr>
        <w:br/>
        <w:t xml:space="preserve">TD9 Et ailleurs, que fait-on ? S’inspirer des autres acteurs culturels </w:t>
      </w:r>
      <w:r>
        <w:rPr/>
        <w:br/>
        <w:t xml:space="preserve">Aller vers ou faire se déplacer les publics à une action culturelle pensée pour ou par eux, voilà un combat commun à l’ensemble des structures culturelles. De la communication, aux relations publiques, en passant par le travail avec les partenaires et sur le territoire, allons dénicher les belles initiatives et les habitudes de travail de nos collègues du monde de la culture, riche en propositions plurielles. </w:t>
        <w:br/>
      </w:r>
      <w:r>
        <w:rPr>
          <w:b/>
          <w:bCs/>
        </w:rPr>
        <w:t>Floriane-Marielle Job</w:t>
      </w:r>
      <w:r>
        <w:rPr/>
        <w:t>, directrice du Pôle développement sectoriel culture sport tourisme et numérique à la Communauté de communes de Cattenom et environs</w:t>
        <w:br/>
      </w:r>
      <w:r>
        <w:rPr>
          <w:b/>
          <w:bCs/>
        </w:rPr>
        <w:t>Guy Carrara</w:t>
      </w:r>
      <w:r>
        <w:rPr/>
        <w:t>, co-directeur du d'Archaos PNC et de la BIAC</w:t>
        <w:br/>
      </w:r>
      <w:r>
        <w:rPr>
          <w:b/>
          <w:bCs/>
        </w:rPr>
        <w:t>Coline Maffre</w:t>
      </w:r>
      <w:r>
        <w:rPr/>
        <w:t>, responsable de la programmation jeune public et de l'EAC, Centre Dramatique des Villages du Haut Vaucluse</w:t>
        <w:br/>
      </w:r>
      <w:r>
        <w:rPr>
          <w:b/>
          <w:bCs/>
        </w:rPr>
        <w:t>Andréa Pares</w:t>
      </w:r>
      <w:r>
        <w:rPr/>
        <w:t>, conservateur du Museum départemental du Var</w:t>
      </w:r>
    </w:p>
    <w:p>
      <w:pPr>
        <w:pStyle w:val="Normal"/>
        <w:rPr/>
      </w:pPr>
      <w:r>
        <w:rPr>
          <w:b/>
          <w:bCs/>
          <w:color w:val="FF0500"/>
        </w:rPr>
        <w:t>9h30 – 11h00</w:t>
      </w:r>
      <w:r>
        <w:rPr>
          <w:b/>
          <w:bCs/>
        </w:rPr>
        <w:br/>
        <w:t>TD10 Des actions culturelles numériques écolo, c’est possible ?</w:t>
      </w:r>
      <w:r>
        <w:rPr/>
        <w:br/>
        <w:t xml:space="preserve">À l’heure où l’impact environnemental du numérique ne cesse de grandir, comment les bibliothèques peuvent-elles agir et partager cet enjeu avec les publics ? Entre technocritique, sobriété ou numérique responsable, découvrons des actions concrètes inspirantes... </w:t>
        <w:br/>
      </w:r>
      <w:r>
        <w:rPr>
          <w:b/>
          <w:bCs/>
        </w:rPr>
        <w:t>Julie Brillet</w:t>
      </w:r>
      <w:r>
        <w:rPr/>
        <w:t>, formatrice et médiatrice numérique à L’Établi numérique</w:t>
        <w:br/>
      </w:r>
      <w:r>
        <w:rPr>
          <w:b/>
          <w:bCs/>
        </w:rPr>
        <w:t>Chloé Lailic</w:t>
      </w:r>
      <w:r>
        <w:rPr/>
        <w:t>, responsable de la bibliothèque de l'INSA de Rennes</w:t>
        <w:br/>
      </w:r>
      <w:r>
        <w:rPr>
          <w:b/>
          <w:bCs/>
        </w:rPr>
        <w:t>Mélanie Le Torrec</w:t>
      </w:r>
      <w:r>
        <w:rPr/>
        <w:t>, responsable du développement numérique et chef de projet BNR, BM de Lyon</w:t>
      </w:r>
    </w:p>
    <w:p>
      <w:pPr>
        <w:pStyle w:val="Normal"/>
        <w:rPr/>
      </w:pPr>
      <w:r>
        <w:rPr>
          <w:b/>
          <w:bCs/>
          <w:color w:val="FF0500"/>
        </w:rPr>
        <w:t>9h30 – 11h00</w:t>
      </w:r>
      <w:r>
        <w:rPr>
          <w:b/>
          <w:bCs/>
        </w:rPr>
        <w:br/>
        <w:t xml:space="preserve">A8 Pluralisme et actions culturelles : comment s'y prendre ? </w:t>
      </w:r>
      <w:r>
        <w:rPr/>
        <w:br/>
        <w:t>Comment respecter le pluralisme, prescrit par la loi Robert, dans les actions culturelles ? Peut-on concilier les politiques nationales et locales et ce que portent les professionnels ? Cela vaut bien un atelier vraiment très participatif !</w:t>
        <w:br/>
        <w:t>Atelier animé par le comité d’éhique : H</w:t>
      </w:r>
      <w:r>
        <w:rPr>
          <w:b/>
          <w:bCs/>
        </w:rPr>
        <w:t>élène Beunon, Gérard Brian</w:t>
      </w:r>
      <w:r>
        <w:rPr>
          <w:b/>
          <w:bCs/>
        </w:rPr>
        <w:t>d</w:t>
      </w:r>
      <w:r>
        <w:rPr>
          <w:b/>
          <w:bCs/>
        </w:rPr>
        <w:t>, Claire Gaudois, Dominique Lahary, Christian Massault</w:t>
      </w:r>
    </w:p>
    <w:p>
      <w:pPr>
        <w:pStyle w:val="Normal"/>
        <w:rPr/>
      </w:pPr>
      <w:r>
        <w:rPr>
          <w:b/>
          <w:bCs/>
          <w:color w:val="FF0500"/>
        </w:rPr>
        <w:t>10h00 – 11h00</w:t>
      </w:r>
      <w:r>
        <w:rPr>
          <w:b/>
          <w:bCs/>
        </w:rPr>
        <w:br/>
        <w:t>C4 Une éthique professionnelle du respect des droits culturels : les bibliothèques n'en font-elles pas déjà ?</w:t>
      </w:r>
      <w:r>
        <w:rPr/>
        <w:br/>
        <w:t>Retour sur les démarches de respects des droits culturels par des exemples concrets. Les bibliothèques respectent-elles les droits culturels sans le dire ?</w:t>
        <w:br/>
      </w:r>
      <w:r>
        <w:rPr>
          <w:rStyle w:val="Strong"/>
        </w:rPr>
        <w:t>Jean-Rémi François</w:t>
      </w:r>
      <w:r>
        <w:rPr/>
        <w:t>, membre du bureau national de l’ABF</w:t>
        <w:br/>
      </w:r>
      <w:r>
        <w:rPr>
          <w:rStyle w:val="Strong"/>
        </w:rPr>
        <w:t>Eleonora Le Bohec</w:t>
      </w:r>
      <w:r>
        <w:rPr/>
        <w:t>, membre du bureau national de l’ABF</w:t>
        <w:br/>
      </w:r>
      <w:r>
        <w:rPr>
          <w:rStyle w:val="Strong"/>
        </w:rPr>
        <w:t>Nawel Hab-Hamed</w:t>
      </w:r>
      <w:r>
        <w:rPr/>
        <w:t>, chargée d'études URBALYON</w:t>
      </w:r>
    </w:p>
    <w:p>
      <w:pPr>
        <w:pStyle w:val="Normal"/>
        <w:rPr>
          <w:b/>
          <w:bCs/>
        </w:rPr>
      </w:pPr>
      <w:r>
        <w:rPr>
          <w:b/>
          <w:bCs/>
          <w:color w:val="FF0500"/>
        </w:rPr>
        <w:t>11h00</w:t>
      </w:r>
      <w:r>
        <w:rPr>
          <w:b/>
          <w:bCs/>
        </w:rPr>
        <w:br/>
        <w:t xml:space="preserve">Visite du salon professionnel </w:t>
      </w:r>
    </w:p>
    <w:p>
      <w:pPr>
        <w:pStyle w:val="Normal"/>
        <w:rPr/>
      </w:pPr>
      <w:r>
        <w:rPr>
          <w:b/>
          <w:bCs/>
          <w:color w:val="FF0500"/>
        </w:rPr>
        <w:t xml:space="preserve">11h30 - 12h30 </w:t>
      </w:r>
      <w:r>
        <w:rPr>
          <w:b/>
          <w:bCs/>
        </w:rPr>
        <w:br/>
        <w:t xml:space="preserve">Conférence de clôture : Réussir la transition écologique des activités culturelles </w:t>
      </w:r>
      <w:r>
        <w:rPr/>
        <w:br/>
        <w:t>Les activités culturelles et les métiers du livre sont impactés à divers titres par les crises environnementales mais peuvent également jouer un rôle majeur dans les dynamiques de transition écologique. Dans une approche fondée sur la science et les démarches prospectives, soucieuse d'engager des dynamiques de transformation réalistes, acceptables, justes et désirables, cette conférence livrera de grands axes de transformation possibles. Elle aidera à identifier les co-bénéfices de la transition écologique de la culture et par la culture, pour mieux comprendre comment mener à bien ce grand défi.</w:t>
        <w:br/>
        <w:t xml:space="preserve">Par </w:t>
      </w:r>
      <w:r>
        <w:rPr>
          <w:b/>
          <w:bCs/>
        </w:rPr>
        <w:t>David Irle</w:t>
      </w:r>
      <w:r>
        <w:rPr/>
        <w:t>, éco-conseiller auprès du secteur culturel.</w:t>
        <w:br/>
        <w:t xml:space="preserve">Conférence dessinée par </w:t>
      </w:r>
      <w:r>
        <w:rPr>
          <w:b/>
          <w:bCs/>
        </w:rPr>
        <w:t>Anne Belot</w:t>
      </w:r>
      <w:r>
        <w:rPr/>
        <w:t>, illustratice.</w:t>
      </w:r>
    </w:p>
    <w:p>
      <w:pPr>
        <w:pStyle w:val="Normal"/>
        <w:rPr/>
      </w:pPr>
      <w:r>
        <w:rPr/>
      </w:r>
    </w:p>
    <w:p>
      <w:pPr>
        <w:pStyle w:val="Normal"/>
        <w:rPr/>
      </w:pPr>
      <w:r>
        <w:rPr>
          <w:b/>
          <w:bCs/>
          <w:color w:val="FF0500"/>
        </w:rPr>
        <w:t>12h30 – 13h00</w:t>
      </w:r>
      <w:r>
        <w:rPr>
          <w:b/>
          <w:bCs/>
        </w:rPr>
        <w:br/>
        <w:t xml:space="preserve">Allocutions </w:t>
      </w:r>
      <w:r>
        <w:rPr/>
        <w:br/>
      </w:r>
      <w:r>
        <w:rPr>
          <w:rStyle w:val="Strong"/>
        </w:rPr>
        <w:t>Pascale Issartel</w:t>
      </w:r>
      <w:r>
        <w:rPr/>
        <w:t>, adjointe au chef du département des bibliothèques, Service du Livre et de la Lecture, Ministère de la Culture</w:t>
        <w:br/>
      </w:r>
      <w:r>
        <w:rPr>
          <w:rStyle w:val="Strong"/>
        </w:rPr>
        <w:t>Yann Tainguy</w:t>
      </w:r>
      <w:r>
        <w:rPr/>
        <w:t>, adjoint à la Culture de la ville de Toulon</w:t>
        <w:br/>
      </w:r>
      <w:r>
        <w:rPr>
          <w:b/>
          <w:bCs/>
        </w:rPr>
        <w:t>Hélène Brochard</w:t>
      </w:r>
      <w:r>
        <w:rPr/>
        <w:t>, présidente de l’ABF</w:t>
      </w:r>
    </w:p>
    <w:p>
      <w:pPr>
        <w:pStyle w:val="Normal"/>
        <w:rPr>
          <w:b/>
          <w:bCs/>
        </w:rPr>
      </w:pPr>
      <w:r>
        <w:rPr>
          <w:b/>
          <w:bCs/>
          <w:color w:val="FF0500"/>
        </w:rPr>
        <w:t>13h00 – 14h30</w:t>
      </w:r>
      <w:r>
        <w:rPr>
          <w:b/>
          <w:bCs/>
        </w:rPr>
        <w:br/>
        <w:t>Vous êtes convié·e·s au pôt de clôture du salon professionnel, venez partager un verre avec les membres de l’ABF et les exposants.</w:t>
      </w:r>
    </w:p>
    <w:p>
      <w:pPr>
        <w:pStyle w:val="Normal"/>
        <w:rPr/>
      </w:pPr>
      <w:r>
        <w:rPr>
          <w:b/>
          <w:bCs/>
        </w:rPr>
        <w:t>VISITES</w:t>
      </w:r>
      <w:r>
        <w:rPr/>
        <w:br/>
        <w:t>(Gratuites sur inscription)</w:t>
      </w:r>
    </w:p>
    <w:p>
      <w:pPr>
        <w:pStyle w:val="Normal"/>
        <w:rPr>
          <w:b/>
          <w:bCs/>
        </w:rPr>
      </w:pPr>
      <w:r>
        <w:rPr>
          <w:b/>
          <w:bCs/>
          <w:color w:val="FF0500"/>
        </w:rPr>
        <w:t>15h00 – 16h00</w:t>
      </w:r>
      <w:r>
        <w:rPr>
          <w:b/>
          <w:bCs/>
        </w:rPr>
        <w:br/>
        <w:t>Visite de la médiathèque Chalucet</w:t>
      </w:r>
    </w:p>
    <w:p>
      <w:pPr>
        <w:pStyle w:val="Normal"/>
        <w:spacing w:before="0" w:after="200"/>
        <w:rPr>
          <w:b/>
          <w:bCs/>
        </w:rPr>
      </w:pPr>
      <w:r>
        <w:rPr>
          <w:b/>
          <w:bCs/>
          <w:color w:val="FF0500"/>
        </w:rPr>
        <w:t>15h00 – 16h30</w:t>
      </w:r>
      <w:r>
        <w:rPr>
          <w:b/>
          <w:bCs/>
        </w:rPr>
        <w:br/>
        <w:t>Présentation du documentaire de Jeanne Seignol à la médiathèque Chalucet</w:t>
      </w:r>
    </w:p>
    <w:sectPr>
      <w:footerReference w:type="even" r:id="rId5"/>
      <w:footerReference w:type="default" r:id="rId6"/>
      <w:footerReference w:type="first" r:id="rId7"/>
      <w:type w:val="nextPage"/>
      <w:pgSz w:w="11906" w:h="16838"/>
      <w:pgMar w:left="1134" w:right="1134" w:gutter="0" w:header="0" w:top="680" w:footer="567" w:bottom="10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Liberation Serif">
    <w:altName w:val="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31 rue Chabrol - 75010 Paris | T +33 (0)1 55 33 10 30 | </w:t>
    </w:r>
    <w:hyperlink r:id="rId1">
      <w:r>
        <w:rPr>
          <w:rStyle w:val="Hyperlink"/>
          <w:sz w:val="14"/>
          <w:szCs w:val="14"/>
        </w:rPr>
        <w:t>www.abf.asso.fr</w:t>
      </w:r>
    </w:hyperlink>
    <w:r>
      <w:rPr/>
      <w:t xml:space="preserve">| </w:t>
    </w:r>
    <w:hyperlink r:id="rId2">
      <w:r>
        <w:rPr>
          <w:rStyle w:val="Hyperlink"/>
          <w:sz w:val="14"/>
          <w:szCs w:val="14"/>
        </w:rPr>
        <w:t>info@abf.asso.fr</w:t>
      </w:r>
    </w:hyperlink>
    <w:r>
      <w:rPr/>
      <w:br/>
      <w:t>SIRET 784 205 403 00123 | NAF 9499Z | TVA non applicable, article 293 B du CGI | Organisme formateur : agrément n°1 175 025 11 75</w:t>
      <w:tab/>
    </w:r>
    <w:r>
      <w:rPr/>
      <w:fldChar w:fldCharType="begin"/>
    </w:r>
    <w:r>
      <w:rPr/>
      <w:instrText xml:space="preserve"> PAGE </w:instrText>
    </w:r>
    <w:r>
      <w:rPr/>
      <w:fldChar w:fldCharType="separate"/>
    </w:r>
    <w:r>
      <w:rPr/>
      <w:t>11</w:t>
    </w:r>
    <w:r>
      <w:rPr/>
      <w:fldChar w:fldCharType="end"/>
    </w:r>
    <w:r>
      <w:rPr/>
      <w:t>-</w:t>
    </w:r>
    <w:r>
      <w:rPr/>
      <w:fldChar w:fldCharType="begin"/>
    </w:r>
    <w:r>
      <w:rPr/>
      <w:instrText xml:space="preserve"> NUMPAGES </w:instrText>
    </w:r>
    <w:r>
      <w:rPr/>
      <w:fldChar w:fldCharType="separate"/>
    </w:r>
    <w:r>
      <w:rPr/>
      <w:t>11</w:t>
    </w:r>
    <w:r>
      <w:rPr/>
      <w:fldChar w:fldCharType="end"/>
    </w:r>
  </w:p>
  <w:p>
    <w:pPr>
      <w:pStyle w:val="Footer"/>
      <w:jc w:val="right"/>
      <w:rPr/>
    </w:pPr>
    <w:r>
      <w:rPr/>
      <w:fldChar w:fldCharType="begin"/>
    </w:r>
    <w:r>
      <w:rPr/>
      <w:instrText xml:space="preserve"> PAGE </w:instrText>
    </w:r>
    <w:r>
      <w:rPr/>
      <w:fldChar w:fldCharType="separate"/>
    </w:r>
    <w:r>
      <w:rPr/>
      <w:t>11</w:t>
    </w:r>
    <w:r>
      <w:rPr/>
      <w:fldChar w:fldCharType="end"/>
    </w:r>
    <w:r>
      <w:rPr/>
      <w:t>-</w:t>
    </w:r>
    <w:r>
      <w:rPr/>
      <w:fldChar w:fldCharType="begin"/>
    </w:r>
    <w:r>
      <w:rPr/>
      <w:instrText xml:space="preserve"> NUMPAGES </w:instrText>
    </w:r>
    <w:r>
      <w:rPr/>
      <w:fldChar w:fldCharType="separate"/>
    </w:r>
    <w:r>
      <w:rPr/>
      <w:t>11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31 rue Chabrol - 75010 Paris | T +33 (0)1 55 33 10 30 | </w:t>
    </w:r>
    <w:hyperlink r:id="rId1">
      <w:r>
        <w:rPr>
          <w:rStyle w:val="Hyperlink"/>
          <w:sz w:val="14"/>
          <w:szCs w:val="14"/>
        </w:rPr>
        <w:t>www.abf.asso.fr</w:t>
      </w:r>
    </w:hyperlink>
    <w:r>
      <w:rPr/>
      <w:t xml:space="preserve">| </w:t>
    </w:r>
    <w:hyperlink r:id="rId2">
      <w:r>
        <w:rPr>
          <w:rStyle w:val="Hyperlink"/>
          <w:sz w:val="14"/>
          <w:szCs w:val="14"/>
        </w:rPr>
        <w:t>info@abf.asso.fr</w:t>
      </w:r>
    </w:hyperlink>
    <w:r>
      <w:rPr/>
      <w:br/>
      <w:t>SIRET 784 205 403 00123 | NAF 9499Z | TVA non applicable, article 293 B du CGI | Organisme formateur : agrément n°1 175 025 11 75</w:t>
      <w:tab/>
    </w:r>
    <w:r>
      <w:rPr/>
      <w:fldChar w:fldCharType="begin"/>
    </w:r>
    <w:r>
      <w:rPr/>
      <w:instrText xml:space="preserve"> PAGE </w:instrText>
    </w:r>
    <w:r>
      <w:rPr/>
      <w:fldChar w:fldCharType="separate"/>
    </w:r>
    <w:r>
      <w:rPr/>
      <w:t>11</w:t>
    </w:r>
    <w:r>
      <w:rPr/>
      <w:fldChar w:fldCharType="end"/>
    </w:r>
    <w:r>
      <w:rPr/>
      <w:t>-</w:t>
    </w:r>
    <w:r>
      <w:rPr/>
      <w:fldChar w:fldCharType="begin"/>
    </w:r>
    <w:r>
      <w:rPr/>
      <w:instrText xml:space="preserve"> NUMPAGES </w:instrText>
    </w:r>
    <w:r>
      <w:rPr/>
      <w:fldChar w:fldCharType="separate"/>
    </w:r>
    <w:r>
      <w:rPr/>
      <w:t>11</w:t>
    </w:r>
    <w:r>
      <w:rPr/>
      <w:fldChar w:fldCharType="end"/>
    </w:r>
  </w:p>
  <w:p>
    <w:pPr>
      <w:pStyle w:val="Footer"/>
      <w:jc w:val="right"/>
      <w:rPr/>
    </w:pPr>
    <w:r>
      <w:rPr/>
      <w:fldChar w:fldCharType="begin"/>
    </w:r>
    <w:r>
      <w:rPr/>
      <w:instrText xml:space="preserve"> PAGE </w:instrText>
    </w:r>
    <w:r>
      <w:rPr/>
      <w:fldChar w:fldCharType="separate"/>
    </w:r>
    <w:r>
      <w:rPr/>
      <w:t>11</w:t>
    </w:r>
    <w:r>
      <w:rPr/>
      <w:fldChar w:fldCharType="end"/>
    </w:r>
    <w:r>
      <w:rPr/>
      <w:t>-</w:t>
    </w:r>
    <w:r>
      <w:rPr/>
      <w:fldChar w:fldCharType="begin"/>
    </w:r>
    <w:r>
      <w:rPr/>
      <w:instrText xml:space="preserve"> NUMPAGES </w:instrText>
    </w:r>
    <w:r>
      <w:rPr/>
      <w:fldChar w:fldCharType="separate"/>
    </w:r>
    <w:r>
      <w:rPr/>
      <w:t>11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Arial" w:hAnsi="Arial" w:eastAsia="Calibri" w:cs="Tahoma"/>
      <w:color w:val="auto"/>
      <w:kern w:val="0"/>
      <w:sz w:val="20"/>
      <w:szCs w:val="22"/>
      <w:lang w:val="fr-FR" w:eastAsia="en-US" w:bidi="ar-SA"/>
    </w:rPr>
  </w:style>
  <w:style w:type="paragraph" w:styleId="Heading1">
    <w:name w:val="Heading 1"/>
    <w:basedOn w:val="Titre"/>
    <w:next w:val="BodyText"/>
    <w:qFormat/>
    <w:pPr>
      <w:numPr>
        <w:ilvl w:val="0"/>
        <w:numId w:val="1"/>
      </w:numPr>
      <w:spacing w:before="240" w:after="120"/>
      <w:outlineLvl w:val="0"/>
    </w:pPr>
    <w:rPr>
      <w:rFonts w:ascii="Arial" w:hAnsi="Arial"/>
      <w:b w:val="false"/>
      <w:bCs/>
      <w:sz w:val="36"/>
      <w:szCs w:val="36"/>
    </w:rPr>
  </w:style>
  <w:style w:type="paragraph" w:styleId="Heading2">
    <w:name w:val="Heading 2"/>
    <w:basedOn w:val="Titre"/>
    <w:next w:val="BodyText"/>
    <w:qFormat/>
    <w:pPr>
      <w:numPr>
        <w:ilvl w:val="1"/>
        <w:numId w:val="1"/>
      </w:numPr>
      <w:spacing w:lineRule="auto" w:line="240" w:before="200" w:after="120"/>
      <w:outlineLvl w:val="1"/>
    </w:pPr>
    <w:rPr>
      <w:rFonts w:ascii="Arial" w:hAnsi="Arial"/>
      <w:b w:val="false"/>
      <w:bCs/>
      <w:color w:val="FF0500"/>
      <w:sz w:val="26"/>
      <w:szCs w:val="32"/>
    </w:rPr>
  </w:style>
  <w:style w:type="paragraph" w:styleId="Heading4">
    <w:name w:val="Heading 4"/>
    <w:basedOn w:val="Titre"/>
    <w:next w:val="Normal"/>
    <w:qFormat/>
    <w:pPr>
      <w:keepNext w:val="true"/>
      <w:keepLines/>
      <w:numPr>
        <w:ilvl w:val="0"/>
        <w:numId w:val="0"/>
      </w:numPr>
      <w:spacing w:before="200" w:after="0"/>
      <w:outlineLvl w:val="3"/>
    </w:pPr>
    <w:rPr>
      <w:rFonts w:ascii="Arial" w:hAnsi="Arial" w:eastAsia="Calibri" w:cs="Tahoma"/>
      <w:b w:val="false"/>
      <w:bCs/>
      <w:i w:val="false"/>
      <w:iCs/>
      <w:color w:val="auto"/>
    </w:rPr>
  </w:style>
  <w:style w:type="character" w:styleId="DefaultParagraphFont">
    <w:name w:val="Default Paragraph Font"/>
    <w:qFormat/>
    <w:rPr>
      <w:rFonts w:ascii="Arial" w:hAnsi="Arial"/>
      <w:sz w:val="20"/>
    </w:rPr>
  </w:style>
  <w:style w:type="character" w:styleId="Hyperlink">
    <w:name w:val="Hyperlink"/>
    <w:rPr>
      <w:rFonts w:ascii="Arial" w:hAnsi="Arial"/>
      <w:sz w:val="20"/>
      <w:u w:val="single" w:color="FF0500"/>
    </w:rPr>
  </w:style>
  <w:style w:type="character" w:styleId="FollowedHyperlink">
    <w:name w:val="FollowedHyperlink"/>
    <w:rPr>
      <w:color w:val="800000"/>
      <w:u w:val="single"/>
    </w:rPr>
  </w:style>
  <w:style w:type="character" w:styleId="Strong">
    <w:name w:val="Strong"/>
    <w:qFormat/>
    <w:rPr>
      <w:b/>
      <w:bCs/>
    </w:rPr>
  </w:style>
  <w:style w:type="paragraph" w:styleId="Titre">
    <w:name w:val="Titre"/>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andard">
    <w:name w:val="Standard"/>
    <w:qFormat/>
    <w:pPr>
      <w:widowControl/>
      <w:suppressAutoHyphens w:val="true"/>
      <w:overflowPunct w:val="true"/>
      <w:bidi w:val="0"/>
      <w:spacing w:lineRule="auto" w:line="240"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itle">
    <w:name w:val="Title"/>
    <w:basedOn w:val="Titre"/>
    <w:qFormat/>
    <w:pPr>
      <w:spacing w:lineRule="auto" w:line="240" w:before="1134" w:after="850"/>
      <w:jc w:val="center"/>
    </w:pPr>
    <w:rPr>
      <w:rFonts w:ascii="Arial" w:hAnsi="Arial"/>
      <w:b w:val="false"/>
      <w:bCs/>
      <w:color w:val="FF0500"/>
      <w:sz w:val="40"/>
      <w:szCs w:val="56"/>
    </w:rPr>
  </w:style>
  <w:style w:type="paragraph" w:styleId="En-tteetpieddepage">
    <w:name w:val="En-tête et pied de page"/>
    <w:basedOn w:val="Normal"/>
    <w:qFormat/>
    <w:pPr/>
    <w:rPr/>
  </w:style>
  <w:style w:type="paragraph" w:styleId="Footer">
    <w:name w:val="Footer"/>
    <w:basedOn w:val="En-tteetpieddepage"/>
    <w:pPr>
      <w:suppressLineNumbers/>
      <w:spacing w:lineRule="auto" w:line="240" w:before="0" w:after="0"/>
    </w:pPr>
    <w:rPr>
      <w:sz w:val="14"/>
    </w:rPr>
  </w:style>
  <w:style w:type="paragraph" w:styleId="Standard1">
    <w:name w:val="Standard1"/>
    <w:qFormat/>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fr-F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bf.asso.fr/congres_abf" TargetMode="External"/><Relationship Id="rId4" Type="http://schemas.openxmlformats.org/officeDocument/2006/relationships/hyperlink" Target="http://www.abf.asso.fr/"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ww.abf.asso.fr/" TargetMode="External"/><Relationship Id="rId2" Type="http://schemas.openxmlformats.org/officeDocument/2006/relationships/hyperlink" Target="mailto:info@abf.asso.fr" TargetMode="External"/>
</Relationships>
</file>

<file path=word/_rels/footer3.xml.rels><?xml version="1.0" encoding="UTF-8"?>
<Relationships xmlns="http://schemas.openxmlformats.org/package/2006/relationships"><Relationship Id="rId1" Type="http://schemas.openxmlformats.org/officeDocument/2006/relationships/hyperlink" Target="https://www.abf.asso.fr/" TargetMode="External"/><Relationship Id="rId2" Type="http://schemas.openxmlformats.org/officeDocument/2006/relationships/hyperlink" Target="mailto:info@abf.asso.fr"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183</TotalTime>
  <Application>LibreOffice/24.2.3.2$MacOSX_AARCH64 LibreOffice_project/433d9c2ded56988e8a90e6b2e771ee4e6a5ab2ba</Application>
  <AppVersion>15.0000</AppVersion>
  <Pages>11</Pages>
  <Words>3519</Words>
  <Characters>20272</Characters>
  <CharactersWithSpaces>23775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2023-04-07T16:00:00Z</dcterms:created>
  <dc:creator>ABF</dc:creator>
  <dc:description/>
  <dc:language>fr-FR</dc:language>
  <cp:lastModifiedBy/>
  <cp:lastPrinted>2024-04-17T15:26:28Z</cp:lastPrinted>
  <dcterms:modified xsi:type="dcterms:W3CDTF">2024-06-20T11:09:48Z</dcterms:modified>
  <cp:revision>38</cp:revision>
  <dc:subject>Programme congrès ABF 2024</dc:subject>
  <dc:title>Programme congrès ABF 2024</dc:title>
</cp:coreProperties>
</file>

<file path=docProps/custom.xml><?xml version="1.0" encoding="utf-8"?>
<Properties xmlns="http://schemas.openxmlformats.org/officeDocument/2006/custom-properties" xmlns:vt="http://schemas.openxmlformats.org/officeDocument/2006/docPropsVTypes"/>
</file>