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41" w:rsidRPr="00937941" w:rsidRDefault="00937941" w:rsidP="009379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FR"/>
        </w:rPr>
        <w:t>Programme</w:t>
      </w:r>
    </w:p>
    <w:p w:rsidR="00937941" w:rsidRPr="00937941" w:rsidRDefault="00937941" w:rsidP="0093794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Rendez-vous à la médiathèque de </w:t>
      </w:r>
      <w:proofErr w:type="spellStart"/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>Maen</w:t>
      </w:r>
      <w:proofErr w:type="spellEnd"/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Roch,</w:t>
      </w:r>
    </w:p>
    <w:p w:rsidR="00937941" w:rsidRPr="00937941" w:rsidRDefault="00937941" w:rsidP="0093794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>à</w:t>
      </w:r>
      <w:proofErr w:type="gramEnd"/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l’Espace Social et Culturel Commun</w:t>
      </w:r>
    </w:p>
    <w:p w:rsidR="00937941" w:rsidRPr="00937941" w:rsidRDefault="00937941" w:rsidP="0093794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>1 rue Albert Camus 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09h30 - Accueil des participants, café de bienvenue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 xml:space="preserve">10h00 - Mot d’accueil par Ophélie </w:t>
      </w:r>
      <w:proofErr w:type="spellStart"/>
      <w:r w:rsidRPr="00937941">
        <w:rPr>
          <w:rFonts w:ascii="Calibri" w:eastAsia="Times New Roman" w:hAnsi="Calibri" w:cs="Calibri"/>
          <w:color w:val="000000"/>
          <w:lang w:eastAsia="fr-FR"/>
        </w:rPr>
        <w:t>Hiron</w:t>
      </w:r>
      <w:proofErr w:type="spellEnd"/>
      <w:r w:rsidRPr="00937941">
        <w:rPr>
          <w:rFonts w:ascii="Calibri" w:eastAsia="Times New Roman" w:hAnsi="Calibri" w:cs="Calibri"/>
          <w:color w:val="000000"/>
          <w:lang w:eastAsia="fr-FR"/>
        </w:rPr>
        <w:t>, responsable du réseau des bibliothèques de la communauté de communes de Couesnon Marches de Bretagne et Marie-Hélène Le Goff, présidente du groupe ABF Bretagne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10h15-12h30 - Assemblée générale</w:t>
      </w: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Rapport d’activité</w:t>
      </w: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Rapport financier</w:t>
      </w: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Rapport moral</w:t>
      </w: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Orientations et perspectives 2022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37941">
        <w:rPr>
          <w:rFonts w:ascii="Calibri" w:eastAsia="Times New Roman" w:hAnsi="Calibri" w:cs="Calibri"/>
          <w:color w:val="000000"/>
          <w:lang w:eastAsia="fr-FR"/>
        </w:rPr>
        <w:t>Echanges</w:t>
      </w:r>
      <w:proofErr w:type="spellEnd"/>
      <w:r w:rsidRPr="00937941">
        <w:rPr>
          <w:rFonts w:ascii="Calibri" w:eastAsia="Times New Roman" w:hAnsi="Calibri" w:cs="Calibri"/>
          <w:color w:val="000000"/>
          <w:lang w:eastAsia="fr-FR"/>
        </w:rPr>
        <w:t xml:space="preserve"> avec l’assemblée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Présentation des candidatures et élections des membres du Conseil d’administration 2022-2024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12h30-14h00- Déjeuner libre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>14h00 - Présentation du Conseil d’administration et bureau élus, suivie du mot d’accueil par Monsieur Thomas Janvier, vice-président à la Culture de Couesnon Marches de Bretagne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14h15-15h30 - Table ronde : l’Espace Social et Culturel Commun : un lieu à la croisée des politiques sociales et culturelles</w:t>
      </w:r>
    </w:p>
    <w:p w:rsidR="00937941" w:rsidRPr="00937941" w:rsidRDefault="00937941" w:rsidP="009379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Ophélie </w:t>
      </w:r>
      <w:proofErr w:type="spellStart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Hiron</w:t>
      </w:r>
      <w:proofErr w:type="spellEnd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, responsable service lecture publique</w:t>
      </w:r>
    </w:p>
    <w:p w:rsidR="00937941" w:rsidRPr="00937941" w:rsidRDefault="00937941" w:rsidP="009379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Thomas Janvier, vice-président culture et communication</w:t>
      </w:r>
    </w:p>
    <w:p w:rsidR="00937941" w:rsidRPr="00937941" w:rsidRDefault="00937941" w:rsidP="009379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Maggy </w:t>
      </w:r>
      <w:proofErr w:type="spellStart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Josseaume</w:t>
      </w:r>
      <w:proofErr w:type="spellEnd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, responsable culture et lecture</w:t>
      </w:r>
    </w:p>
    <w:p w:rsidR="00937941" w:rsidRPr="00937941" w:rsidRDefault="00937941" w:rsidP="009379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Marie </w:t>
      </w:r>
      <w:proofErr w:type="spellStart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Abric</w:t>
      </w:r>
      <w:proofErr w:type="spellEnd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 </w:t>
      </w:r>
      <w:proofErr w:type="spellStart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Lautone</w:t>
      </w:r>
      <w:proofErr w:type="spellEnd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, directrice culture, sports</w:t>
      </w:r>
    </w:p>
    <w:p w:rsidR="00937941" w:rsidRPr="00937941" w:rsidRDefault="00937941" w:rsidP="009379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Laurence Le </w:t>
      </w:r>
      <w:proofErr w:type="spellStart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Nel</w:t>
      </w:r>
      <w:proofErr w:type="spellEnd"/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, directrice cohésions sociales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Table-ronde animée par Florence Le Pichon, qui permettra de présenter le projet dont son historique, la méthodologie, la gouvernance partagée et qui sera suivie de la visite des lieux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 xml:space="preserve">15h30-16h30 - Job </w:t>
      </w:r>
      <w:proofErr w:type="spellStart"/>
      <w:r w:rsidRPr="00937941">
        <w:rPr>
          <w:rFonts w:ascii="Calibri" w:eastAsia="Times New Roman" w:hAnsi="Calibri" w:cs="Calibri"/>
          <w:color w:val="000000"/>
          <w:lang w:eastAsia="fr-FR"/>
        </w:rPr>
        <w:t>dating</w:t>
      </w:r>
      <w:proofErr w:type="spellEnd"/>
      <w:r w:rsidRPr="00937941">
        <w:rPr>
          <w:rFonts w:ascii="Calibri" w:eastAsia="Times New Roman" w:hAnsi="Calibri" w:cs="Calibri"/>
          <w:color w:val="000000"/>
          <w:lang w:eastAsia="fr-FR"/>
        </w:rPr>
        <w:t xml:space="preserve">, proposé aux stagiaires (sur inscription), et </w:t>
      </w:r>
      <w:r w:rsidRPr="00937941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pour les autres participants, une surprise se chuchote…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br/>
      </w:r>
      <w:r w:rsidRPr="00937941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Une précision, un renseignement ? </w:t>
      </w:r>
      <w:r w:rsidRPr="00937941">
        <w:rPr>
          <w:rFonts w:ascii="Calibri" w:eastAsia="Times New Roman" w:hAnsi="Calibri" w:cs="Calibri"/>
          <w:i/>
          <w:iCs/>
          <w:color w:val="0000FF"/>
          <w:lang w:eastAsia="fr-FR"/>
        </w:rPr>
        <w:t>abfgroupebretagne</w:t>
      </w:r>
      <w:r w:rsidRPr="00937941">
        <w:rPr>
          <w:rFonts w:ascii="Calibri" w:eastAsia="Times New Roman" w:hAnsi="Calibri" w:cs="Calibri"/>
          <w:b/>
          <w:bCs/>
          <w:i/>
          <w:iCs/>
          <w:color w:val="0000FF"/>
          <w:lang w:eastAsia="fr-FR"/>
        </w:rPr>
        <w:t>@gmail.com</w:t>
      </w:r>
    </w:p>
    <w:p w:rsidR="00937941" w:rsidRPr="00937941" w:rsidRDefault="00937941" w:rsidP="00937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941" w:rsidRPr="00937941" w:rsidRDefault="00937941" w:rsidP="009379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7941">
        <w:rPr>
          <w:rFonts w:ascii="Calibri" w:eastAsia="Times New Roman" w:hAnsi="Calibri" w:cs="Calibri"/>
          <w:color w:val="000000"/>
          <w:lang w:eastAsia="fr-FR"/>
        </w:rPr>
        <w:t xml:space="preserve">Vous êtes invité à vous </w:t>
      </w:r>
      <w:hyperlink r:id="rId5" w:history="1">
        <w:r w:rsidRPr="00937941">
          <w:rPr>
            <w:rFonts w:ascii="Calibri" w:eastAsia="Times New Roman" w:hAnsi="Calibri" w:cs="Calibri"/>
            <w:color w:val="1155CC"/>
            <w:u w:val="single"/>
            <w:lang w:eastAsia="fr-FR"/>
          </w:rPr>
          <w:t>inscrire</w:t>
        </w:r>
      </w:hyperlink>
      <w:r w:rsidRPr="00937941">
        <w:rPr>
          <w:rFonts w:ascii="Calibri" w:eastAsia="Times New Roman" w:hAnsi="Calibri" w:cs="Calibri"/>
          <w:color w:val="000000"/>
          <w:lang w:eastAsia="fr-FR"/>
        </w:rPr>
        <w:t xml:space="preserve"> d’ici </w:t>
      </w:r>
      <w:r w:rsidRPr="00937941">
        <w:rPr>
          <w:rFonts w:ascii="Calibri" w:eastAsia="Times New Roman" w:hAnsi="Calibri" w:cs="Calibri"/>
          <w:b/>
          <w:bCs/>
          <w:color w:val="000000"/>
          <w:lang w:eastAsia="fr-FR"/>
        </w:rPr>
        <w:t> le 7 décembre</w:t>
      </w:r>
      <w:bookmarkStart w:id="0" w:name="_GoBack"/>
      <w:bookmarkEnd w:id="0"/>
    </w:p>
    <w:p w:rsidR="00E24D35" w:rsidRDefault="00E24D35"/>
    <w:sectPr w:rsidR="00E2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1E70"/>
    <w:multiLevelType w:val="multilevel"/>
    <w:tmpl w:val="EC8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1"/>
    <w:rsid w:val="00937941"/>
    <w:rsid w:val="00E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6518"/>
  <w15:chartTrackingRefBased/>
  <w15:docId w15:val="{E7000378-C625-4912-909C-E9ABE90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3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oAkAeGIBnuP3JnldD5WD5eYzfUhB8kmS-ZI-bkVEyFFhK-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MOUTOUSSAMY Marc</dc:creator>
  <cp:keywords/>
  <dc:description/>
  <cp:lastModifiedBy>MOUTOUSSAMY Marc</cp:lastModifiedBy>
  <cp:revision>1</cp:revision>
  <dcterms:created xsi:type="dcterms:W3CDTF">2021-11-25T09:37:00Z</dcterms:created>
  <dcterms:modified xsi:type="dcterms:W3CDTF">2021-11-27T17:44:00Z</dcterms:modified>
</cp:coreProperties>
</file>