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30"/>
          <w:szCs w:val="30"/>
          <w:u w:val="single"/>
        </w:rPr>
      </w:pP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Réunion du 7 mars 2022 - 18:00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Réunion du Conseil d’Administration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Communication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Messagerie ABF (Pascal et Camille)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archivage des réponses dans les différentes rubriques (suppression des messages reçus)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transférer les mails qui concernent la formation (et suppression du message ensuite)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transférer les offres d’emplois à Sylvie (pour mettre à dispo sur Facebook)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répondre à minima un AR aux demandes diverses (et voir ensemble si on donne une suite)</w:t>
      </w:r>
    </w:p>
    <w:p w:rsidR="00000000" w:rsidDel="00000000" w:rsidP="00000000" w:rsidRDefault="00000000" w:rsidRPr="00000000" w14:paraId="0000000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9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Newsletter aléatoire </w:t>
      </w:r>
      <w:r w:rsidDel="00000000" w:rsidR="00000000" w:rsidRPr="00000000">
        <w:rPr>
          <w:rtl w:val="0"/>
        </w:rPr>
        <w:t xml:space="preserve">permettant de relayer des informations supplémentaires. </w:t>
      </w:r>
    </w:p>
    <w:p w:rsidR="00000000" w:rsidDel="00000000" w:rsidP="00000000" w:rsidRDefault="00000000" w:rsidRPr="00000000" w14:paraId="0000000E">
      <w:pPr>
        <w:ind w:left="720" w:firstLine="0"/>
        <w:rPr/>
      </w:pPr>
      <w:r w:rsidDel="00000000" w:rsidR="00000000" w:rsidRPr="00000000">
        <w:rPr>
          <w:rtl w:val="0"/>
        </w:rPr>
        <w:t xml:space="preserve">Les informations à partager sans structure particulière. </w:t>
      </w:r>
    </w:p>
    <w:p w:rsidR="00000000" w:rsidDel="00000000" w:rsidP="00000000" w:rsidRDefault="00000000" w:rsidRPr="00000000" w14:paraId="0000000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7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Création de contenus visuels pour illustrer la communication. </w:t>
      </w:r>
    </w:p>
    <w:p w:rsidR="00000000" w:rsidDel="00000000" w:rsidP="00000000" w:rsidRDefault="00000000" w:rsidRPr="00000000" w14:paraId="00000011">
      <w:pPr>
        <w:ind w:left="720" w:firstLine="0"/>
        <w:rPr/>
      </w:pPr>
      <w:r w:rsidDel="00000000" w:rsidR="00000000" w:rsidRPr="00000000">
        <w:rPr>
          <w:rtl w:val="0"/>
        </w:rPr>
        <w:t xml:space="preserve">Photographie des journées d’études, etc. </w:t>
      </w:r>
    </w:p>
    <w:p w:rsidR="00000000" w:rsidDel="00000000" w:rsidP="00000000" w:rsidRDefault="00000000" w:rsidRPr="00000000" w14:paraId="00000012">
      <w:pPr>
        <w:ind w:left="720" w:firstLine="0"/>
        <w:rPr/>
      </w:pPr>
      <w:r w:rsidDel="00000000" w:rsidR="00000000" w:rsidRPr="00000000">
        <w:rPr>
          <w:rtl w:val="0"/>
        </w:rPr>
        <w:t xml:space="preserve">Newsletter nationale : envoyer les infos à Lynn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8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Informations à relayer </w:t>
      </w:r>
    </w:p>
    <w:p w:rsidR="00000000" w:rsidDel="00000000" w:rsidP="00000000" w:rsidRDefault="00000000" w:rsidRPr="00000000" w14:paraId="00000015">
      <w:pPr>
        <w:ind w:left="720" w:firstLine="0"/>
        <w:rPr/>
      </w:pPr>
      <w:r w:rsidDel="00000000" w:rsidR="00000000" w:rsidRPr="00000000">
        <w:rPr>
          <w:rtl w:val="0"/>
        </w:rPr>
        <w:t xml:space="preserve">Offres d’emploi type Ville de Paris : </w:t>
      </w:r>
    </w:p>
    <w:p w:rsidR="00000000" w:rsidDel="00000000" w:rsidP="00000000" w:rsidRDefault="00000000" w:rsidRPr="00000000" w14:paraId="00000016">
      <w:pPr>
        <w:ind w:left="720" w:firstLine="0"/>
        <w:rPr/>
      </w:pPr>
      <w:r w:rsidDel="00000000" w:rsidR="00000000" w:rsidRPr="00000000">
        <w:rPr>
          <w:rtl w:val="0"/>
        </w:rPr>
        <w:t xml:space="preserve">Vacataires étudiants du WE + contractuel.les : </w:t>
      </w:r>
    </w:p>
    <w:p w:rsidR="00000000" w:rsidDel="00000000" w:rsidP="00000000" w:rsidRDefault="00000000" w:rsidRPr="00000000" w14:paraId="00000017">
      <w:pPr>
        <w:numPr>
          <w:ilvl w:val="1"/>
          <w:numId w:val="10"/>
        </w:numPr>
        <w:ind w:left="1440" w:hanging="360"/>
      </w:pPr>
      <w:r w:rsidDel="00000000" w:rsidR="00000000" w:rsidRPr="00000000">
        <w:rPr>
          <w:rtl w:val="0"/>
        </w:rPr>
        <w:t xml:space="preserve">envoi des liens à Formation </w:t>
      </w:r>
    </w:p>
    <w:p w:rsidR="00000000" w:rsidDel="00000000" w:rsidP="00000000" w:rsidRDefault="00000000" w:rsidRPr="00000000" w14:paraId="00000018">
      <w:pPr>
        <w:numPr>
          <w:ilvl w:val="1"/>
          <w:numId w:val="10"/>
        </w:numPr>
        <w:ind w:left="1440" w:hanging="360"/>
      </w:pPr>
      <w:r w:rsidDel="00000000" w:rsidR="00000000" w:rsidRPr="00000000">
        <w:rPr>
          <w:rtl w:val="0"/>
        </w:rPr>
        <w:t xml:space="preserve">Tweet régulier </w:t>
      </w:r>
    </w:p>
    <w:p w:rsidR="00000000" w:rsidDel="00000000" w:rsidP="00000000" w:rsidRDefault="00000000" w:rsidRPr="00000000" w14:paraId="00000019">
      <w:pPr>
        <w:numPr>
          <w:ilvl w:val="1"/>
          <w:numId w:val="10"/>
        </w:numPr>
        <w:ind w:left="1440" w:hanging="360"/>
      </w:pPr>
      <w:r w:rsidDel="00000000" w:rsidR="00000000" w:rsidRPr="00000000">
        <w:rPr>
          <w:rtl w:val="0"/>
        </w:rPr>
        <w:t xml:space="preserve">Penser à relayer les posts Facebook </w:t>
      </w:r>
    </w:p>
    <w:p w:rsidR="00000000" w:rsidDel="00000000" w:rsidP="00000000" w:rsidRDefault="00000000" w:rsidRPr="00000000" w14:paraId="0000001A">
      <w:pPr>
        <w:numPr>
          <w:ilvl w:val="1"/>
          <w:numId w:val="10"/>
        </w:numPr>
        <w:ind w:left="1440" w:hanging="360"/>
      </w:pPr>
      <w:r w:rsidDel="00000000" w:rsidR="00000000" w:rsidRPr="00000000">
        <w:rPr>
          <w:rtl w:val="0"/>
        </w:rPr>
        <w:t xml:space="preserve">Relayer les avis d’animations des bibliothèques IdF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Penser à avertir si Camille ou Pascal ne peuvent relever la boîte : Floriane et Anne-Marie, ou Olivier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Trésorerie</w:t>
      </w:r>
    </w:p>
    <w:p w:rsidR="00000000" w:rsidDel="00000000" w:rsidP="00000000" w:rsidRDefault="00000000" w:rsidRPr="00000000" w14:paraId="0000001F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rPr/>
      </w:pPr>
      <w:r w:rsidDel="00000000" w:rsidR="00000000" w:rsidRPr="00000000">
        <w:rPr>
          <w:rtl w:val="0"/>
        </w:rPr>
        <w:t xml:space="preserve">Compte rendu d’une année type au niveau budgétaire </w:t>
      </w:r>
    </w:p>
    <w:p w:rsidR="00000000" w:rsidDel="00000000" w:rsidP="00000000" w:rsidRDefault="00000000" w:rsidRPr="00000000" w14:paraId="00000021">
      <w:pPr>
        <w:ind w:left="0" w:firstLine="0"/>
        <w:rPr/>
      </w:pPr>
      <w:r w:rsidDel="00000000" w:rsidR="00000000" w:rsidRPr="00000000">
        <w:rPr>
          <w:rtl w:val="0"/>
        </w:rPr>
        <w:t xml:space="preserve">Vue d’ensemble des adhérents </w:t>
      </w:r>
    </w:p>
    <w:p w:rsidR="00000000" w:rsidDel="00000000" w:rsidP="00000000" w:rsidRDefault="00000000" w:rsidRPr="00000000" w14:paraId="00000022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Adhésions:</w:t>
      </w:r>
      <w:r w:rsidDel="00000000" w:rsidR="00000000" w:rsidRPr="00000000">
        <w:rPr>
          <w:rtl w:val="0"/>
        </w:rPr>
        <w:t xml:space="preserve"> Date du 2 mars - 29 collectivités adhérentes,124 individuels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Les organisations régionales peuvent contacter les collectivités pour les adhésions.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Il serait possible de lancer un mailing pour les campagnes de ré-adhésion.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Les budgets des collectivités sont en train d’être votés entre mars et avril. 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Pas de campagne nationale mise en place pour le moment.  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Budget : 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Pour l’année 2019 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- Frais de compte bancaire : 100€  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- Téléphone : 12€/mois (jusque là) 6€ désormais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- 1800€ pour le site de formation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- 500€ pour une demi-journée d’étude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- Assurance : cotisation annuelle à vérifier (Hélène Valotteau)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- Au delà de 5000€ principe de reversement du montant des adhésions pour le national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Les groupes régionaux n’ont pas de personnalité juridique donc toutes les dépenses sont au national. 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Calendrier et planning prévisionnel des évènements de l’ABF IDF </w:t>
      </w:r>
    </w:p>
    <w:p w:rsidR="00000000" w:rsidDel="00000000" w:rsidP="00000000" w:rsidRDefault="00000000" w:rsidRPr="00000000" w14:paraId="0000003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(fiches projets 2022)</w:t>
      </w:r>
    </w:p>
    <w:p w:rsidR="00000000" w:rsidDel="00000000" w:rsidP="00000000" w:rsidRDefault="00000000" w:rsidRPr="00000000" w14:paraId="0000003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Café ABF (fiche projet générique) : </w:t>
      </w:r>
    </w:p>
    <w:p w:rsidR="00000000" w:rsidDel="00000000" w:rsidP="00000000" w:rsidRDefault="00000000" w:rsidRPr="00000000" w14:paraId="00000038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Date à venir (9 mai ?)</w:t>
      </w:r>
    </w:p>
    <w:p w:rsidR="00000000" w:rsidDel="00000000" w:rsidP="00000000" w:rsidRDefault="00000000" w:rsidRPr="00000000" w14:paraId="00000039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sujets : développement durable avec co-construction 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Journée d’étude : 2 fiches projets </w:t>
      </w:r>
    </w:p>
    <w:p w:rsidR="00000000" w:rsidDel="00000000" w:rsidP="00000000" w:rsidRDefault="00000000" w:rsidRPr="00000000" w14:paraId="0000003B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précarité étudiante (journée nationale) : date fixée à l’automne</w:t>
      </w:r>
    </w:p>
    <w:p w:rsidR="00000000" w:rsidDel="00000000" w:rsidP="00000000" w:rsidRDefault="00000000" w:rsidRPr="00000000" w14:paraId="0000003C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comment faire revenir les usagers (état des lieux ; enquête flash Observatoire de la lecture publique (</w:t>
      </w:r>
      <w:r w:rsidDel="00000000" w:rsidR="00000000" w:rsidRPr="00000000">
        <w:rPr>
          <w:i w:val="1"/>
          <w:rtl w:val="0"/>
        </w:rPr>
        <w:t xml:space="preserve">demander à Quentin Auffret -Pascal-</w:t>
      </w:r>
      <w:r w:rsidDel="00000000" w:rsidR="00000000" w:rsidRPr="00000000">
        <w:rPr>
          <w:rtl w:val="0"/>
        </w:rPr>
        <w:t xml:space="preserve">) ; changements de pratiques, évolution des publics ; que se passe-t-il à l'international ?</w:t>
      </w:r>
    </w:p>
    <w:p w:rsidR="00000000" w:rsidDel="00000000" w:rsidP="00000000" w:rsidRDefault="00000000" w:rsidRPr="00000000" w14:paraId="0000003D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Groupe de travail à constituer </w:t>
      </w:r>
    </w:p>
    <w:p w:rsidR="00000000" w:rsidDel="00000000" w:rsidP="00000000" w:rsidRDefault="00000000" w:rsidRPr="00000000" w14:paraId="0000003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Retour sur la journée “Formation”</w:t>
      </w:r>
    </w:p>
    <w:p w:rsidR="00000000" w:rsidDel="00000000" w:rsidP="00000000" w:rsidRDefault="00000000" w:rsidRPr="00000000" w14:paraId="0000004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La formation doit répondre à une démarche Qualiopi : audit à venir.</w:t>
      </w:r>
    </w:p>
    <w:p w:rsidR="00000000" w:rsidDel="00000000" w:rsidP="00000000" w:rsidRDefault="00000000" w:rsidRPr="00000000" w14:paraId="00000042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Réflexion en cours sur le fonctionnement de la formation (trop de poids administratif sur les responsables de site ; nécessité de traces écrites).</w:t>
      </w:r>
    </w:p>
    <w:p w:rsidR="00000000" w:rsidDel="00000000" w:rsidP="00000000" w:rsidRDefault="00000000" w:rsidRPr="00000000" w14:paraId="00000043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Apprentissage : l’ABF pourrait être un centre de formation.</w:t>
      </w:r>
    </w:p>
    <w:p w:rsidR="00000000" w:rsidDel="00000000" w:rsidP="00000000" w:rsidRDefault="00000000" w:rsidRPr="00000000" w14:paraId="0000004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